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272488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3777615"/>
            <wp:effectExtent l="0" t="0" r="16510" b="6985"/>
            <wp:docPr id="1" name="图片 1" descr="eb29dd6d8e69e3693f7c2c087e7e1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eb29dd6d8e69e3693f7c2c087e7e1319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77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2F1AB7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3794125"/>
            <wp:effectExtent l="0" t="0" r="16510" b="15875"/>
            <wp:docPr id="2" name="图片 2" descr="4b8cc1b928088babad600c1f822fb1b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4b8cc1b928088babad600c1f822fb1bf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79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5F7E43F"/>
    <w:rsid w:val="75F7E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Office_7.2.2.8955_F1E327BC-269C-435d-A152-05C5408002CA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2026-06-25T16:00:00Z</dcterms:created>
  <dc:creator>广陵鸟</dc:creator>
  <cp:lastModifiedBy>广陵鸟</cp:lastModifiedBy>
  <dcterms:modified xsi:type="dcterms:W3CDTF">2026-06-25T16:01:34Z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2052-7.2.2.8955</vt:lpwstr>
  </property>
  <property fmtid="{D5CDD505-2E9C-101B-9397-08002B2CF9AE}" pid="3" name="ICV">
    <vt:lpwstr>804352F1DCAB3EB20EE03C6A8D0B27DD_41</vt:lpwstr>
  </property>
</Properties>
</file>