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ind w:left="-2" w:leftChars="-1"/>
        <w:jc w:val="center"/>
        <w:rPr>
          <w:rFonts w:ascii="Times New Roman" w:hAnsi="Times New Roman" w:eastAsia="黑体" w:cs="Times New Roman"/>
          <w:b/>
          <w:bCs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11569700</wp:posOffset>
            </wp:positionH>
            <wp:positionV relativeFrom="topMargin">
              <wp:posOffset>12014200</wp:posOffset>
            </wp:positionV>
            <wp:extent cx="393700" cy="431800"/>
            <wp:effectExtent l="0" t="0" r="2540" b="10160"/>
            <wp:wrapNone/>
            <wp:docPr id="100033" name="图片 100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32"/>
          <w:szCs w:val="32"/>
        </w:rPr>
        <w:t>专题07 欧姆定律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1．如图所示，把一个带负电的物体，靠近一个原来不带电的验电器的金属小球，然后用手去触摸金属小球(人体是通大地的导体)，再移开手，这时(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金属小球和金属箔都不带电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B. 金属小球不带电，金属箔带负电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C. 金属小球带正电，金属箔带负电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D. 金属小球带正电，金属箔不带电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188720" cy="868680"/>
            <wp:effectExtent l="0" t="0" r="0" b="7620"/>
            <wp:docPr id="113" name="图片 11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图片 11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在如图所示的电路中，电阻</w:t>
      </w:r>
      <w:r>
        <w:rPr>
          <w:rFonts w:ascii="Times New Roman" w:hAnsi="Times New Roman" w:cs="Times New Roman"/>
          <w:i/>
          <w:iCs/>
        </w:rPr>
        <w:t>R</w:t>
      </w:r>
      <w:r>
        <w:rPr>
          <w:rFonts w:ascii="Times New Roman" w:hAnsi="Times New Roman" w:cs="Times New Roman"/>
          <w:i/>
          <w:iCs/>
          <w:vertAlign w:val="subscript"/>
        </w:rPr>
        <w:t>1</w:t>
      </w:r>
      <w:r>
        <w:rPr>
          <w:rFonts w:ascii="Times New Roman" w:hAnsi="Times New Roman" w:cs="Times New Roman"/>
        </w:rPr>
        <w:t>和</w:t>
      </w:r>
      <w:r>
        <w:rPr>
          <w:rFonts w:ascii="Times New Roman" w:hAnsi="Times New Roman" w:cs="Times New Roman"/>
          <w:i/>
          <w:iCs/>
        </w:rPr>
        <w:t>R</w:t>
      </w:r>
      <w:r>
        <w:rPr>
          <w:rFonts w:ascii="Times New Roman" w:hAnsi="Times New Roman" w:cs="Times New Roman"/>
          <w:i/>
          <w:iCs/>
          <w:vertAlign w:val="subscript"/>
        </w:rPr>
        <w:t>2</w:t>
      </w:r>
      <w:r>
        <w:rPr>
          <w:rFonts w:ascii="Times New Roman" w:hAnsi="Times New Roman" w:cs="Times New Roman"/>
        </w:rPr>
        <w:t>并联，则三个电表中(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表1、表2是电流表，表3是电压表</w:t>
      </w:r>
    </w:p>
    <w:p>
      <w:pPr>
        <w:pStyle w:val="8"/>
        <w:spacing w:after="0" w:line="360" w:lineRule="auto"/>
        <w:ind w:left="-2" w:leftChars="-1"/>
        <w:jc w:val="left"/>
        <w:textAlignment w:val="center"/>
        <w:rPr>
          <w:rFonts w:ascii="Times New Roman" w:hAnsi="Times New Roman" w:cs="Times New Roman" w:eastAsiaTheme="minorEastAsia"/>
        </w:rPr>
      </w:pPr>
      <w:r>
        <w:rPr>
          <w:rFonts w:ascii="Times New Roman" w:hAnsi="Times New Roman" w:cs="Times New Roman"/>
        </w:rPr>
        <w:t xml:space="preserve">B. </w:t>
      </w:r>
      <w:r>
        <w:rPr>
          <w:rFonts w:ascii="Times New Roman" w:hAnsi="Times New Roman" w:cs="Times New Roman" w:eastAsiaTheme="minorEastAsia"/>
        </w:rPr>
        <w:t>表1、表2是电压表，表3是电流表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(C)表1、表2、表3都是电流表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(D)表1、表2、表3都是电压表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181100" cy="878205"/>
            <wp:effectExtent l="0" t="0" r="0" b="0"/>
            <wp:docPr id="112" name="图片 11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87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3.电阻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=1Ω，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=1Ω，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=3Ω，利用这三个电阻可能获得的不同阻值的个数最多为(   )</w:t>
      </w:r>
    </w:p>
    <w:p>
      <w:pPr>
        <w:pStyle w:val="8"/>
        <w:spacing w:after="0" w:line="360" w:lineRule="auto"/>
        <w:ind w:left="-2" w:leftChars="-1"/>
        <w:jc w:val="left"/>
        <w:textAlignment w:val="center"/>
        <w:rPr>
          <w:rFonts w:ascii="Times New Roman" w:hAnsi="Times New Roman" w:cs="Times New Roman" w:eastAsiaTheme="minorEastAsia"/>
        </w:rPr>
      </w:pPr>
      <w:r>
        <w:rPr>
          <w:rFonts w:ascii="Times New Roman" w:hAnsi="Times New Roman" w:cs="Times New Roman" w:eastAsiaTheme="minorEastAsia"/>
        </w:rPr>
        <w:t>(A)7</w:t>
      </w:r>
      <w:r>
        <w:rPr>
          <w:rFonts w:ascii="Times New Roman" w:hAnsi="Times New Roman" w:cs="Times New Roman" w:eastAsiaTheme="minorEastAsia"/>
        </w:rPr>
        <w:tab/>
      </w:r>
      <w:r>
        <w:rPr>
          <w:rFonts w:ascii="Times New Roman" w:hAnsi="Times New Roman" w:cs="Times New Roman" w:eastAsiaTheme="minorEastAsia"/>
        </w:rPr>
        <w:tab/>
      </w:r>
      <w:r>
        <w:rPr>
          <w:rFonts w:ascii="Times New Roman" w:hAnsi="Times New Roman" w:cs="Times New Roman" w:eastAsiaTheme="minorEastAsia"/>
        </w:rPr>
        <w:tab/>
      </w:r>
      <w:r>
        <w:rPr>
          <w:rFonts w:ascii="Times New Roman" w:hAnsi="Times New Roman" w:cs="Times New Roman" w:eastAsiaTheme="minorEastAsia"/>
        </w:rPr>
        <w:tab/>
      </w:r>
      <w:r>
        <w:rPr>
          <w:rFonts w:ascii="Times New Roman" w:hAnsi="Times New Roman" w:cs="Times New Roman"/>
        </w:rPr>
        <w:t>B.</w:t>
      </w:r>
      <w:r>
        <w:rPr>
          <w:rFonts w:ascii="Times New Roman" w:hAnsi="Times New Roman" w:cs="Times New Roman" w:eastAsiaTheme="minorEastAsia"/>
        </w:rPr>
        <w:t>12</w:t>
      </w:r>
      <w:r>
        <w:rPr>
          <w:rFonts w:ascii="Times New Roman" w:hAnsi="Times New Roman" w:cs="Times New Roman" w:eastAsiaTheme="minorEastAsia"/>
        </w:rPr>
        <w:tab/>
      </w:r>
      <w:r>
        <w:rPr>
          <w:rFonts w:ascii="Times New Roman" w:hAnsi="Times New Roman" w:cs="Times New Roman" w:eastAsiaTheme="minorEastAsia"/>
        </w:rPr>
        <w:tab/>
      </w:r>
      <w:r>
        <w:rPr>
          <w:rFonts w:ascii="Times New Roman" w:hAnsi="Times New Roman" w:cs="Times New Roman" w:eastAsiaTheme="minorEastAsia"/>
        </w:rPr>
        <w:tab/>
      </w:r>
      <w:r>
        <w:rPr>
          <w:rFonts w:ascii="Times New Roman" w:hAnsi="Times New Roman" w:cs="Times New Roman" w:eastAsiaTheme="minorEastAsia"/>
        </w:rPr>
        <w:t>(C)16</w:t>
      </w:r>
      <w:r>
        <w:rPr>
          <w:rFonts w:ascii="Times New Roman" w:hAnsi="Times New Roman" w:cs="Times New Roman" w:eastAsiaTheme="minorEastAsia"/>
        </w:rPr>
        <w:tab/>
      </w:r>
      <w:r>
        <w:rPr>
          <w:rFonts w:ascii="Times New Roman" w:hAnsi="Times New Roman" w:cs="Times New Roman" w:eastAsiaTheme="minorEastAsia"/>
        </w:rPr>
        <w:tab/>
      </w:r>
      <w:r>
        <w:rPr>
          <w:rFonts w:ascii="Times New Roman" w:hAnsi="Times New Roman" w:cs="Times New Roman" w:eastAsiaTheme="minorEastAsia"/>
        </w:rPr>
        <w:tab/>
      </w:r>
      <w:r>
        <w:rPr>
          <w:rFonts w:ascii="Times New Roman" w:hAnsi="Times New Roman" w:cs="Times New Roman" w:eastAsiaTheme="minorEastAsia"/>
        </w:rPr>
        <w:t>(D)17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4.在如图所示的电路中，总电流</w:t>
      </w:r>
      <w:r>
        <w:rPr>
          <w:rFonts w:ascii="Times New Roman" w:hAnsi="Times New Roman" w:cs="Times New Roman"/>
          <w:i/>
        </w:rPr>
        <w:t>I</w:t>
      </w:r>
      <w:r>
        <w:rPr>
          <w:rFonts w:ascii="Times New Roman" w:hAnsi="Times New Roman" w:cs="Times New Roman"/>
        </w:rPr>
        <w:t>=1.0A，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=2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=2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。则下列对通过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的电流的判断正确的是(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(A)大小为020A，方向向右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(B)大小为0.20A，方向向左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(C)大小为0.40A，方向向右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(D)大小为0.40A，方向向左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973580" cy="574675"/>
            <wp:effectExtent l="0" t="0" r="7620" b="0"/>
            <wp:docPr id="6" name="图片 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3631" cy="5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5.在如图所示的电路中，电源电压</w:t>
      </w:r>
      <w:r>
        <w:rPr>
          <w:rFonts w:ascii="Times New Roman" w:hAnsi="Times New Roman" w:cs="Times New Roman"/>
          <w:i/>
        </w:rPr>
        <w:t>U</w:t>
      </w:r>
      <w:r>
        <w:rPr>
          <w:rFonts w:ascii="Times New Roman" w:hAnsi="Times New Roman" w:cs="Times New Roman"/>
        </w:rPr>
        <w:t>保持不变，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1</w:t>
      </w:r>
      <w:r>
        <w:rPr>
          <w:rFonts w:ascii="Times New Roman" w:hAnsi="Times New Roman" w:cs="Times New Roman"/>
          <w:i/>
        </w:rPr>
        <w:t>, R</w:t>
      </w:r>
      <w:r>
        <w:rPr>
          <w:rFonts w:ascii="Times New Roman" w:hAnsi="Times New Roman" w:cs="Times New Roman"/>
          <w:i/>
          <w:vertAlign w:val="subscript"/>
        </w:rPr>
        <w:t>2</w:t>
      </w:r>
      <w:r>
        <w:rPr>
          <w:rFonts w:ascii="Times New Roman" w:hAnsi="Times New Roman" w:cs="Times New Roman"/>
          <w:i/>
        </w:rPr>
        <w:t>, R</w:t>
      </w:r>
      <w:r>
        <w:rPr>
          <w:rFonts w:ascii="Times New Roman" w:hAnsi="Times New Roman" w:cs="Times New Roman"/>
          <w:i/>
          <w:vertAlign w:val="subscript"/>
        </w:rPr>
        <w:t>3</w:t>
      </w:r>
      <w:r>
        <w:rPr>
          <w:rFonts w:ascii="Times New Roman" w:hAnsi="Times New Roman" w:cs="Times New Roman"/>
        </w:rPr>
        <w:t>为定值电阻。移动滑动变阻器的滑片，使电压表</w:t>
      </w:r>
      <w:r>
        <w:rPr>
          <w:rFonts w:ascii="Times New Roman" w:hAnsi="Times New Roman" w:cs="Times New Roman"/>
          <w:i/>
        </w:rPr>
        <w:t>V</w:t>
      </w:r>
      <w:r>
        <w:rPr>
          <w:rFonts w:ascii="Times New Roman" w:hAnsi="Times New Roman" w:cs="Times New Roman"/>
          <w:i/>
          <w:vertAlign w:val="subscript"/>
        </w:rPr>
        <w:t>1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V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的示数分别增大</w:t>
      </w:r>
      <w:r>
        <w:rPr>
          <w:rFonts w:ascii="Cambria Math" w:hAnsi="Cambria Math" w:cs="Cambria Math"/>
        </w:rPr>
        <w:t>△</w:t>
      </w:r>
      <w:r>
        <w:rPr>
          <w:rFonts w:ascii="Times New Roman" w:hAnsi="Times New Roman" w:cs="Times New Roman"/>
          <w:i/>
        </w:rPr>
        <w:t>U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，</w:t>
      </w:r>
      <w:r>
        <w:rPr>
          <w:rFonts w:ascii="Cambria Math" w:hAnsi="Cambria Math" w:cs="Cambria Math"/>
        </w:rPr>
        <w:t>△</w:t>
      </w:r>
      <w:r>
        <w:rPr>
          <w:rFonts w:ascii="Times New Roman" w:hAnsi="Times New Roman" w:cs="Times New Roman"/>
          <w:i/>
        </w:rPr>
        <w:t>U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，在这个过程中(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(A)</w:t>
      </w:r>
      <w:r>
        <w:rPr>
          <w:rFonts w:ascii="Cambria Math" w:hAnsi="Cambria Math" w:cs="Cambria Math"/>
        </w:rPr>
        <w:t>△</w:t>
      </w:r>
      <w:r>
        <w:rPr>
          <w:rFonts w:ascii="Times New Roman" w:hAnsi="Times New Roman" w:cs="Times New Roman"/>
          <w:i/>
        </w:rPr>
        <w:t>U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&lt;</w:t>
      </w:r>
      <w:r>
        <w:rPr>
          <w:rFonts w:ascii="Cambria Math" w:hAnsi="Cambria Math" w:cs="Cambria Math"/>
        </w:rPr>
        <w:t>△</w:t>
      </w:r>
      <w:r>
        <w:rPr>
          <w:rFonts w:ascii="Times New Roman" w:hAnsi="Times New Roman" w:cs="Times New Roman"/>
          <w:i/>
        </w:rPr>
        <w:t>U</w:t>
      </w:r>
      <w:r>
        <w:rPr>
          <w:rFonts w:ascii="Times New Roman" w:hAnsi="Times New Roman" w:cs="Times New Roman"/>
          <w:vertAlign w:val="subscript"/>
        </w:rPr>
        <w:t>1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(B)通过电阻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的电流增加</w:t>
      </w:r>
      <w:r>
        <w:rPr>
          <w:rFonts w:ascii="Cambria Math" w:hAnsi="Cambria Math" w:cs="Cambria Math"/>
        </w:rPr>
        <w:t>△</w:t>
      </w:r>
      <w:r>
        <w:rPr>
          <w:rFonts w:ascii="Times New Roman" w:hAnsi="Times New Roman" w:cs="Times New Roman"/>
          <w:i/>
        </w:rPr>
        <w:t>U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1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(C)通过电阻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的电流减小</w:t>
      </w:r>
      <w:r>
        <w:rPr>
          <w:rFonts w:ascii="Cambria Math" w:hAnsi="Cambria Math" w:cs="Cambria Math"/>
        </w:rPr>
        <w:t>△</w:t>
      </w:r>
      <w:r>
        <w:rPr>
          <w:rFonts w:ascii="Times New Roman" w:hAnsi="Times New Roman" w:cs="Times New Roman"/>
          <w:i/>
        </w:rPr>
        <w:t>U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vertAlign w:val="subscript"/>
        </w:rPr>
        <w:t>3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>(D)电阻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两端的电压增大</w:t>
      </w:r>
      <w:r>
        <w:rPr>
          <w:rFonts w:ascii="Cambria Math" w:hAnsi="Cambria Math" w:cs="Cambria Math"/>
        </w:rPr>
        <w:t>△</w:t>
      </w:r>
      <w:r>
        <w:rPr>
          <w:rFonts w:ascii="Times New Roman" w:hAnsi="Times New Roman" w:cs="Times New Roman"/>
          <w:i/>
        </w:rPr>
        <w:t>U</w:t>
      </w:r>
      <w:r>
        <w:rPr>
          <w:rFonts w:ascii="Times New Roman" w:hAnsi="Times New Roman" w:cs="Times New Roman"/>
          <w:vertAlign w:val="subscript"/>
        </w:rPr>
        <w:t>2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280795" cy="1028065"/>
            <wp:effectExtent l="0" t="0" r="0" b="635"/>
            <wp:docPr id="143" name="图片 14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图片 14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795" cy="102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小红按照如图所示的电路进行实验。闭合电键后，移动滑片P的过程中，灯泡L始终不亮。为了查找电路故障，用电压表进行捡测，先将电压表的负接线柱与A接线柱相连，电压表的正接线柱依次与电路中的其它接线柱相连，对应的电压表示数如表格所示，若导线质量完好且接线柱连接完好，则可判断电路中一定存在故障的是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(A)电池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(B)电键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(C)灯泡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(D)滑动变阻器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3732530" cy="1120140"/>
            <wp:effectExtent l="0" t="0" r="1270" b="3810"/>
            <wp:docPr id="2" name="图片 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32530" cy="11201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第6题图                  第7题图</w:t>
      </w:r>
    </w:p>
    <w:p>
      <w:pPr>
        <w:numPr>
          <w:ilvl w:val="0"/>
          <w:numId w:val="1"/>
        </w:num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在如图所示的电路中，电源电压保持不变，</w:t>
      </w:r>
      <w:r>
        <w:rPr>
          <w:rFonts w:ascii="Times New Roman" w:hAnsi="Times New Roman" w:cs="Times New Roman"/>
          <w:i/>
          <w:iCs/>
        </w:rPr>
        <w:t>R</w:t>
      </w:r>
      <w:r>
        <w:rPr>
          <w:rFonts w:ascii="Times New Roman" w:hAnsi="Times New Roman" w:cs="Times New Roman"/>
          <w:i/>
          <w:iCs/>
          <w:vertAlign w:val="subscript"/>
        </w:rPr>
        <w:t>0</w:t>
      </w:r>
      <w:r>
        <w:rPr>
          <w:rFonts w:ascii="Times New Roman" w:hAnsi="Times New Roman" w:cs="Times New Roman"/>
        </w:rPr>
        <w:t>为定值电阻，</w:t>
      </w:r>
      <w:r>
        <w:rPr>
          <w:rFonts w:ascii="Times New Roman" w:hAnsi="Times New Roman" w:cs="Times New Roman"/>
          <w:i/>
          <w:iCs/>
        </w:rPr>
        <w:t>L</w:t>
      </w:r>
      <w:r>
        <w:rPr>
          <w:rFonts w:ascii="Times New Roman" w:hAnsi="Times New Roman" w:cs="Times New Roman"/>
          <w:i/>
          <w:iCs/>
          <w:vertAlign w:val="subscript"/>
        </w:rPr>
        <w:t>1</w:t>
      </w:r>
      <w:r>
        <w:rPr>
          <w:rFonts w:ascii="Times New Roman" w:hAnsi="Times New Roman" w:cs="Times New Roman"/>
          <w:i/>
          <w:iCs/>
        </w:rPr>
        <w:t>、L</w:t>
      </w:r>
      <w:r>
        <w:rPr>
          <w:rFonts w:ascii="Times New Roman" w:hAnsi="Times New Roman" w:cs="Times New Roman"/>
          <w:i/>
          <w:iCs/>
          <w:vertAlign w:val="subscript"/>
        </w:rPr>
        <w:t>2</w:t>
      </w:r>
      <w:r>
        <w:rPr>
          <w:rFonts w:ascii="Times New Roman" w:hAnsi="Times New Roman" w:cs="Times New Roman"/>
        </w:rPr>
        <w:t>为两个小灯泡，闭合电键，将滑动变阻器的滑片由左向右滑动时，下列说法中正确的是(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(A)小灯泡</w:t>
      </w:r>
      <w:r>
        <w:rPr>
          <w:rFonts w:ascii="Times New Roman" w:hAnsi="Times New Roman" w:cs="Times New Roman"/>
          <w:i/>
          <w:iCs/>
        </w:rPr>
        <w:t>L</w:t>
      </w:r>
      <w:r>
        <w:rPr>
          <w:rFonts w:ascii="Times New Roman" w:hAnsi="Times New Roman" w:cs="Times New Roman"/>
          <w:i/>
          <w:iCs/>
          <w:vertAlign w:val="subscript"/>
        </w:rPr>
        <w:t>2</w:t>
      </w:r>
      <w:r>
        <w:rPr>
          <w:rFonts w:ascii="Times New Roman" w:hAnsi="Times New Roman" w:cs="Times New Roman"/>
        </w:rPr>
        <w:t>变暗，</w:t>
      </w:r>
      <w:r>
        <w:rPr>
          <w:rFonts w:ascii="Times New Roman" w:hAnsi="Times New Roman" w:cs="Times New Roman"/>
          <w:i/>
          <w:iCs/>
        </w:rPr>
        <w:t>V</w:t>
      </w:r>
      <w:r>
        <w:rPr>
          <w:rFonts w:ascii="Times New Roman" w:hAnsi="Times New Roman" w:cs="Times New Roman"/>
          <w:i/>
          <w:iCs/>
          <w:vertAlign w:val="subscript"/>
        </w:rPr>
        <w:t>1</w:t>
      </w:r>
      <w:r>
        <w:rPr>
          <w:rFonts w:ascii="Times New Roman" w:hAnsi="Times New Roman" w:cs="Times New Roman"/>
        </w:rPr>
        <w:t>表的示数变小，</w:t>
      </w:r>
      <w:r>
        <w:rPr>
          <w:rFonts w:ascii="Times New Roman" w:hAnsi="Times New Roman" w:cs="Times New Roman"/>
          <w:i/>
          <w:iCs/>
        </w:rPr>
        <w:t>V</w:t>
      </w:r>
      <w:r>
        <w:rPr>
          <w:rFonts w:ascii="Times New Roman" w:hAnsi="Times New Roman" w:cs="Times New Roman"/>
          <w:i/>
          <w:iCs/>
          <w:vertAlign w:val="subscript"/>
        </w:rPr>
        <w:t>1</w:t>
      </w:r>
      <w:r>
        <w:rPr>
          <w:rFonts w:ascii="Times New Roman" w:hAnsi="Times New Roman" w:cs="Times New Roman"/>
        </w:rPr>
        <w:t>表的示数变大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(B)小灯泡</w:t>
      </w:r>
      <w:r>
        <w:rPr>
          <w:rFonts w:ascii="Times New Roman" w:hAnsi="Times New Roman" w:cs="Times New Roman"/>
          <w:i/>
          <w:iCs/>
        </w:rPr>
        <w:t>L</w:t>
      </w:r>
      <w:r>
        <w:rPr>
          <w:rFonts w:ascii="Times New Roman" w:hAnsi="Times New Roman" w:cs="Times New Roman"/>
          <w:i/>
          <w:iCs/>
          <w:vertAlign w:val="subscript"/>
        </w:rPr>
        <w:t>1</w:t>
      </w:r>
      <w:r>
        <w:rPr>
          <w:rFonts w:ascii="Times New Roman" w:hAnsi="Times New Roman" w:cs="Times New Roman"/>
        </w:rPr>
        <w:t>变暗，</w:t>
      </w:r>
      <w:r>
        <w:rPr>
          <w:rFonts w:ascii="Times New Roman" w:hAnsi="Times New Roman" w:cs="Times New Roman"/>
          <w:i/>
          <w:iCs/>
        </w:rPr>
        <w:t>V</w:t>
      </w:r>
      <w:r>
        <w:rPr>
          <w:rFonts w:ascii="Times New Roman" w:hAnsi="Times New Roman" w:cs="Times New Roman"/>
          <w:i/>
          <w:iCs/>
          <w:vertAlign w:val="subscript"/>
        </w:rPr>
        <w:t>1</w:t>
      </w:r>
      <w:r>
        <w:rPr>
          <w:rFonts w:ascii="Times New Roman" w:hAnsi="Times New Roman" w:cs="Times New Roman"/>
        </w:rPr>
        <w:t>表的示数变小，</w:t>
      </w:r>
      <w:r>
        <w:rPr>
          <w:rFonts w:ascii="Times New Roman" w:hAnsi="Times New Roman" w:cs="Times New Roman"/>
          <w:i/>
          <w:iCs/>
        </w:rPr>
        <w:t>V</w:t>
      </w:r>
      <w:r>
        <w:rPr>
          <w:rFonts w:ascii="Times New Roman" w:hAnsi="Times New Roman" w:cs="Times New Roman"/>
          <w:i/>
          <w:iCs/>
          <w:vertAlign w:val="subscript"/>
        </w:rPr>
        <w:t>1</w:t>
      </w:r>
      <w:r>
        <w:rPr>
          <w:rFonts w:ascii="Times New Roman" w:hAnsi="Times New Roman" w:cs="Times New Roman"/>
        </w:rPr>
        <w:t>表的示数变大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(C)小灯泡</w:t>
      </w:r>
      <w:r>
        <w:rPr>
          <w:rFonts w:ascii="Times New Roman" w:hAnsi="Times New Roman" w:cs="Times New Roman"/>
          <w:i/>
          <w:iCs/>
        </w:rPr>
        <w:t>L</w:t>
      </w:r>
      <w:r>
        <w:rPr>
          <w:rFonts w:ascii="Times New Roman" w:hAnsi="Times New Roman" w:cs="Times New Roman"/>
          <w:i/>
          <w:iCs/>
          <w:vertAlign w:val="subscript"/>
        </w:rPr>
        <w:t>2</w:t>
      </w:r>
      <w:r>
        <w:rPr>
          <w:rFonts w:ascii="Times New Roman" w:hAnsi="Times New Roman" w:cs="Times New Roman"/>
        </w:rPr>
        <w:t>变亮，</w:t>
      </w:r>
      <w:r>
        <w:rPr>
          <w:rFonts w:ascii="Times New Roman" w:hAnsi="Times New Roman" w:cs="Times New Roman"/>
          <w:i/>
          <w:iCs/>
        </w:rPr>
        <w:t>V</w:t>
      </w:r>
      <w:r>
        <w:rPr>
          <w:rFonts w:ascii="Times New Roman" w:hAnsi="Times New Roman" w:cs="Times New Roman"/>
          <w:i/>
          <w:iCs/>
          <w:vertAlign w:val="subscript"/>
        </w:rPr>
        <w:t>1</w:t>
      </w:r>
      <w:r>
        <w:rPr>
          <w:rFonts w:ascii="Times New Roman" w:hAnsi="Times New Roman" w:cs="Times New Roman"/>
        </w:rPr>
        <w:t>表的读数变大，</w:t>
      </w:r>
      <w:r>
        <w:rPr>
          <w:rFonts w:ascii="Times New Roman" w:hAnsi="Times New Roman" w:cs="Times New Roman"/>
          <w:i/>
          <w:iCs/>
        </w:rPr>
        <w:t>V</w:t>
      </w:r>
      <w:r>
        <w:rPr>
          <w:rFonts w:ascii="Times New Roman" w:hAnsi="Times New Roman" w:cs="Times New Roman"/>
          <w:i/>
          <w:iCs/>
          <w:vertAlign w:val="subscript"/>
        </w:rPr>
        <w:t>1</w:t>
      </w:r>
      <w:r>
        <w:rPr>
          <w:rFonts w:ascii="Times New Roman" w:hAnsi="Times New Roman" w:cs="Times New Roman"/>
        </w:rPr>
        <w:t>表的示数变小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(D)小灯泡</w:t>
      </w:r>
      <w:r>
        <w:rPr>
          <w:rFonts w:ascii="Times New Roman" w:hAnsi="Times New Roman" w:cs="Times New Roman"/>
          <w:i/>
          <w:iCs/>
        </w:rPr>
        <w:t>L</w:t>
      </w:r>
      <w:r>
        <w:rPr>
          <w:rFonts w:ascii="Times New Roman" w:hAnsi="Times New Roman" w:cs="Times New Roman"/>
          <w:i/>
          <w:iCs/>
          <w:vertAlign w:val="subscript"/>
        </w:rPr>
        <w:t>1</w:t>
      </w:r>
      <w:r>
        <w:rPr>
          <w:rFonts w:ascii="Times New Roman" w:hAnsi="Times New Roman" w:cs="Times New Roman"/>
        </w:rPr>
        <w:t>变亮，</w:t>
      </w:r>
      <w:r>
        <w:rPr>
          <w:rFonts w:ascii="Times New Roman" w:hAnsi="Times New Roman" w:cs="Times New Roman"/>
          <w:i/>
          <w:iCs/>
        </w:rPr>
        <w:t>V</w:t>
      </w:r>
      <w:r>
        <w:rPr>
          <w:rFonts w:ascii="Times New Roman" w:hAnsi="Times New Roman" w:cs="Times New Roman"/>
          <w:i/>
          <w:iCs/>
          <w:vertAlign w:val="subscript"/>
        </w:rPr>
        <w:t>1</w:t>
      </w:r>
      <w:r>
        <w:rPr>
          <w:rFonts w:ascii="Times New Roman" w:hAnsi="Times New Roman" w:cs="Times New Roman"/>
        </w:rPr>
        <w:t>表的示数变大，</w:t>
      </w:r>
      <w:r>
        <w:rPr>
          <w:rFonts w:ascii="Times New Roman" w:hAnsi="Times New Roman" w:cs="Times New Roman"/>
          <w:i/>
          <w:iCs/>
        </w:rPr>
        <w:t>V</w:t>
      </w:r>
      <w:r>
        <w:rPr>
          <w:rFonts w:ascii="Times New Roman" w:hAnsi="Times New Roman" w:cs="Times New Roman"/>
          <w:i/>
          <w:iCs/>
          <w:vertAlign w:val="subscript"/>
        </w:rPr>
        <w:t>2</w:t>
      </w:r>
      <w:r>
        <w:rPr>
          <w:rFonts w:ascii="Times New Roman" w:hAnsi="Times New Roman" w:cs="Times New Roman"/>
        </w:rPr>
        <w:t>表的示数变小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8．白炽灯泡的灯丝断开后，可把断头搭接起来使用，这时灯丝的(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(A)电阻变小，电流强度变大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(B)电阻变大，电流强度变小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(C)电阻和电流强度都变大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(D)电阻和电流强度都变小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直径</w:t>
      </w:r>
      <w:r>
        <w:rPr>
          <w:rFonts w:ascii="Times New Roman" w:hAnsi="Times New Roman" w:cs="Times New Roman"/>
          <w:i/>
          <w:iCs/>
        </w:rPr>
        <w:t>d</w:t>
      </w:r>
      <w:r>
        <w:rPr>
          <w:rFonts w:ascii="Times New Roman" w:hAnsi="Times New Roman" w:cs="Times New Roman"/>
          <w:i/>
          <w:iCs/>
          <w:vertAlign w:val="subscript"/>
        </w:rPr>
        <w:t>1</w:t>
      </w:r>
      <w:r>
        <w:rPr>
          <w:rFonts w:ascii="Times New Roman" w:hAnsi="Times New Roman" w:cs="Times New Roman"/>
        </w:rPr>
        <w:t>=0.3mm的细铅丝通以1.5A的电流将被熔断，而直径</w:t>
      </w:r>
      <w:r>
        <w:rPr>
          <w:rFonts w:ascii="Times New Roman" w:hAnsi="Times New Roman" w:cs="Times New Roman"/>
          <w:i/>
          <w:iCs/>
        </w:rPr>
        <w:t>d</w:t>
      </w:r>
      <w:r>
        <w:rPr>
          <w:rFonts w:ascii="Times New Roman" w:hAnsi="Times New Roman" w:cs="Times New Roman"/>
          <w:i/>
          <w:iCs/>
          <w:vertAlign w:val="subscript"/>
        </w:rPr>
        <w:t>2</w:t>
      </w:r>
      <w:r>
        <w:rPr>
          <w:rFonts w:ascii="Times New Roman" w:hAnsi="Times New Roman" w:cs="Times New Roman"/>
        </w:rPr>
        <w:t>=0.6mm的粗铅丝通以4A的电流将被熔断。假设这两种铅丝的长度和电阻率相同，选取上述20根细铅丝和1根粗铅丝并联接入电路，允许通过的最大电流为(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(A)36A    (B)34A    (C)30A     (D)24A</w:t>
      </w:r>
    </w:p>
    <w:p>
      <w:pPr>
        <w:numPr>
          <w:ilvl w:val="0"/>
          <w:numId w:val="2"/>
        </w:num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在如图所示的电路申，无论电路中的电阻如何变化，设定流入电路的总电流</w:t>
      </w:r>
      <w:r>
        <w:rPr>
          <w:rFonts w:ascii="Times New Roman" w:hAnsi="Times New Roman" w:cs="Times New Roman"/>
          <w:i/>
        </w:rPr>
        <w:t>I</w:t>
      </w:r>
      <w:r>
        <w:rPr>
          <w:rFonts w:ascii="Times New Roman" w:hAnsi="Times New Roman" w:cs="Times New Roman"/>
        </w:rPr>
        <w:t>始终保持恒定。当变阻器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0</w:t>
      </w:r>
      <w:r>
        <w:rPr>
          <w:rFonts w:ascii="Times New Roman" w:hAnsi="Times New Roman" w:cs="Times New Roman"/>
        </w:rPr>
        <w:t>的滑动触头向上滑动时，电压表</w:t>
      </w:r>
      <w:r>
        <w:rPr>
          <w:rFonts w:ascii="Times New Roman" w:hAnsi="Times New Roman" w:cs="Times New Roman"/>
          <w:i/>
        </w:rPr>
        <w:t>V</w:t>
      </w:r>
      <w:r>
        <w:rPr>
          <w:rFonts w:ascii="Times New Roman" w:hAnsi="Times New Roman" w:cs="Times New Roman"/>
        </w:rPr>
        <w:t>、电流表A的示数变化量分别为</w:t>
      </w:r>
      <w:r>
        <w:rPr>
          <w:rFonts w:ascii="Times New Roman" w:hAnsi="Times New Roman" w:cs="Times New Roman"/>
          <w:i/>
          <w:iCs/>
        </w:rPr>
        <w:t>ΔU</w:t>
      </w:r>
      <w:r>
        <w:rPr>
          <w:rFonts w:ascii="Times New Roman" w:hAnsi="Times New Roman" w:cs="Times New Roman"/>
          <w:iCs/>
        </w:rPr>
        <w:t>、</w:t>
      </w:r>
      <w:r>
        <w:rPr>
          <w:rFonts w:ascii="Times New Roman" w:hAnsi="Times New Roman" w:cs="Times New Roman"/>
          <w:i/>
          <w:iCs/>
        </w:rPr>
        <w:t>ΔI</w:t>
      </w:r>
      <w:r>
        <w:rPr>
          <w:rFonts w:ascii="Times New Roman" w:hAnsi="Times New Roman" w:cs="Times New Roman"/>
        </w:rPr>
        <w:t xml:space="preserve"> ，则</w:t>
      </w:r>
      <w:r>
        <w:rPr>
          <w:rFonts w:ascii="Times New Roman" w:hAnsi="Times New Roman" w:cs="Times New Roman"/>
          <w:position w:val="-30"/>
        </w:rPr>
        <w:object>
          <v:shape id="_x0000_i1025" o:spt="75" alt="学科网(www.zxxk.com)--教育资源门户，提供试题试卷、教案、课件、教学论文、素材等各类教学资源库下载，还有大量丰富的教学资讯！" type="#_x0000_t75" style="height:36pt;width:26.2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15">
            <o:LockedField>false</o:LockedField>
          </o:OLEObject>
        </w:object>
      </w:r>
      <w:r>
        <w:rPr>
          <w:rFonts w:ascii="Times New Roman" w:hAnsi="Times New Roman" w:cs="Times New Roman"/>
        </w:rPr>
        <w:t>为(    )</w:t>
      </w:r>
    </w:p>
    <w:p>
      <w:pPr>
        <w:numPr>
          <w:ilvl w:val="0"/>
          <w:numId w:val="3"/>
        </w:numPr>
        <w:spacing w:after="0" w:line="360" w:lineRule="auto"/>
        <w:ind w:left="-2" w:leftChars="-1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 xml:space="preserve">    (B)R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    (C)R</w:t>
      </w:r>
      <w:r>
        <w:rPr>
          <w:rFonts w:ascii="Times New Roman" w:hAnsi="Times New Roman" w:cs="Times New Roman"/>
          <w:vertAlign w:val="subscript"/>
        </w:rPr>
        <w:t>l</w:t>
      </w:r>
      <w:r>
        <w:rPr>
          <w:rFonts w:ascii="Times New Roman" w:hAnsi="Times New Roman" w:cs="Times New Roman"/>
        </w:rPr>
        <w:t>+R</w:t>
      </w:r>
      <w:r>
        <w:rPr>
          <w:rFonts w:ascii="Times New Roman" w:hAnsi="Times New Roman" w:cs="Times New Roman"/>
          <w:vertAlign w:val="subscript"/>
        </w:rPr>
        <w:t xml:space="preserve">2    </w:t>
      </w:r>
      <w:r>
        <w:rPr>
          <w:rFonts w:ascii="Times New Roman" w:hAnsi="Times New Roman" w:cs="Times New Roman"/>
        </w:rPr>
        <w:t>(D) R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- R</w:t>
      </w:r>
      <w:r>
        <w:rPr>
          <w:rFonts w:ascii="Times New Roman" w:hAnsi="Times New Roman" w:cs="Times New Roman"/>
          <w:vertAlign w:val="subscript"/>
        </w:rPr>
        <w:t>l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vertAlign w:val="subscript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438275" cy="1009650"/>
            <wp:effectExtent l="0" t="0" r="9525" b="0"/>
            <wp:docPr id="3" name="图片 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如图所示，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1</w:t>
      </w:r>
      <w:r>
        <w:rPr>
          <w:rFonts w:ascii="Times New Roman" w:hAnsi="Times New Roman" w:cs="Times New Roman"/>
        </w:rPr>
        <w:t>和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2</w:t>
      </w:r>
      <w:r>
        <w:rPr>
          <w:rFonts w:ascii="Times New Roman" w:hAnsi="Times New Roman" w:cs="Times New Roman"/>
        </w:rPr>
        <w:t>是材料、厚度相同的正方形导体板，但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1</w:t>
      </w:r>
      <w:r>
        <w:rPr>
          <w:rFonts w:ascii="Times New Roman" w:hAnsi="Times New Roman" w:cs="Times New Roman"/>
        </w:rPr>
        <w:t>的尺寸比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2</w:t>
      </w:r>
      <w:r>
        <w:rPr>
          <w:rFonts w:ascii="Times New Roman" w:hAnsi="Times New Roman" w:cs="Times New Roman"/>
        </w:rPr>
        <w:t>的尺寸大，在导体两端加相同的电压，通过两导体的电流方向如图，则下列说法中正确的是(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(A)</w:t>
      </w:r>
      <w:r>
        <w:rPr>
          <w:rFonts w:ascii="Times New Roman" w:hAnsi="Times New Roman" w:cs="Times New Roman"/>
          <w:i/>
        </w:rPr>
        <w:t xml:space="preserve"> R</w:t>
      </w:r>
      <w:r>
        <w:rPr>
          <w:rFonts w:ascii="Times New Roman" w:hAnsi="Times New Roman" w:cs="Times New Roman"/>
          <w:i/>
          <w:vertAlign w:val="subscript"/>
        </w:rPr>
        <w:t>1</w:t>
      </w:r>
      <w:r>
        <w:rPr>
          <w:rFonts w:ascii="Times New Roman" w:hAnsi="Times New Roman" w:cs="Times New Roman"/>
        </w:rPr>
        <w:t>中的电流小于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2</w:t>
      </w:r>
      <w:r>
        <w:rPr>
          <w:rFonts w:ascii="Times New Roman" w:hAnsi="Times New Roman" w:cs="Times New Roman"/>
        </w:rPr>
        <w:t>中的电流</w:t>
      </w:r>
      <w:r>
        <w:rPr>
          <w:rFonts w:hint="eastAsia" w:ascii="Times New Roman" w:hAnsi="Times New Roman" w:cs="Times New Roman"/>
        </w:rPr>
        <w:t>　　　　　　　　</w:t>
      </w:r>
      <w:r>
        <w:rPr>
          <w:rFonts w:ascii="Times New Roman" w:hAnsi="Times New Roman" w:cs="Times New Roman"/>
        </w:rPr>
        <w:t>(B)</w:t>
      </w:r>
      <w:r>
        <w:rPr>
          <w:rFonts w:ascii="Times New Roman" w:hAnsi="Times New Roman" w:cs="Times New Roman"/>
          <w:i/>
        </w:rPr>
        <w:t xml:space="preserve"> R</w:t>
      </w:r>
      <w:r>
        <w:rPr>
          <w:rFonts w:ascii="Times New Roman" w:hAnsi="Times New Roman" w:cs="Times New Roman"/>
          <w:i/>
          <w:vertAlign w:val="subscript"/>
        </w:rPr>
        <w:t>1</w:t>
      </w:r>
      <w:r>
        <w:rPr>
          <w:rFonts w:ascii="Times New Roman" w:hAnsi="Times New Roman" w:cs="Times New Roman"/>
        </w:rPr>
        <w:t>中的电流等于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2</w:t>
      </w:r>
      <w:r>
        <w:rPr>
          <w:rFonts w:ascii="Times New Roman" w:hAnsi="Times New Roman" w:cs="Times New Roman"/>
        </w:rPr>
        <w:t>中的电流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(C)</w:t>
      </w:r>
      <w:r>
        <w:rPr>
          <w:rFonts w:ascii="Times New Roman" w:hAnsi="Times New Roman" w:cs="Times New Roman"/>
          <w:i/>
        </w:rPr>
        <w:t xml:space="preserve"> R</w:t>
      </w:r>
      <w:r>
        <w:rPr>
          <w:rFonts w:ascii="Times New Roman" w:hAnsi="Times New Roman" w:cs="Times New Roman"/>
          <w:i/>
          <w:vertAlign w:val="subscript"/>
        </w:rPr>
        <w:t>1</w:t>
      </w:r>
      <w:r>
        <w:rPr>
          <w:rFonts w:ascii="Times New Roman" w:hAnsi="Times New Roman" w:cs="Times New Roman"/>
        </w:rPr>
        <w:t>比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2</w:t>
      </w:r>
      <w:r>
        <w:rPr>
          <w:rFonts w:ascii="Times New Roman" w:hAnsi="Times New Roman" w:cs="Times New Roman"/>
        </w:rPr>
        <w:t>中自由电荷定向移动的速率大</w:t>
      </w:r>
      <w:r>
        <w:rPr>
          <w:rFonts w:hint="eastAsia" w:ascii="Times New Roman" w:hAnsi="Times New Roman" w:cs="Times New Roman"/>
        </w:rPr>
        <w:t>　　　　</w:t>
      </w:r>
      <w:r>
        <w:rPr>
          <w:rFonts w:ascii="Times New Roman" w:hAnsi="Times New Roman" w:cs="Times New Roman"/>
        </w:rPr>
        <w:t>(D)</w:t>
      </w:r>
      <w:r>
        <w:rPr>
          <w:rFonts w:ascii="Times New Roman" w:hAnsi="Times New Roman" w:cs="Times New Roman"/>
          <w:i/>
        </w:rPr>
        <w:t xml:space="preserve"> R</w:t>
      </w:r>
      <w:r>
        <w:rPr>
          <w:rFonts w:ascii="Times New Roman" w:hAnsi="Times New Roman" w:cs="Times New Roman"/>
          <w:i/>
          <w:vertAlign w:val="subscript"/>
        </w:rPr>
        <w:t>1</w:t>
      </w:r>
      <w:r>
        <w:rPr>
          <w:rFonts w:ascii="Times New Roman" w:hAnsi="Times New Roman" w:cs="Times New Roman"/>
        </w:rPr>
        <w:t>比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2</w:t>
      </w:r>
      <w:r>
        <w:rPr>
          <w:rFonts w:ascii="Times New Roman" w:hAnsi="Times New Roman" w:cs="Times New Roman"/>
        </w:rPr>
        <w:t>中自由电荷定向移动的速率小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625600" cy="857250"/>
            <wp:effectExtent l="0" t="0" r="0" b="0"/>
            <wp:docPr id="134459400" name="图片 2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59400" name="图片 2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某同学做电学实验，通过改变滑动变阻器接入电路的电阻大小，测量并记录了多组电压表的电流表的示数，根据数据分析，连接的电路可能是图5电路图中的（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4380865" cy="1519555"/>
            <wp:effectExtent l="0" t="0" r="635" b="4445"/>
            <wp:docPr id="5" name="图片 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9">
                      <a:lum contras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0865" cy="15195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13.在图所示的电路中，W为一个稳压管，其作用是确保C、D之间的电压U</w:t>
      </w:r>
      <w:r>
        <w:rPr>
          <w:rFonts w:ascii="Times New Roman" w:hAnsi="Times New Roman" w:cs="Times New Roman"/>
          <w:vertAlign w:val="subscript"/>
        </w:rPr>
        <w:t>CD</w:t>
      </w:r>
      <w:r>
        <w:rPr>
          <w:rFonts w:ascii="Times New Roman" w:hAnsi="Times New Roman" w:cs="Times New Roman"/>
        </w:rPr>
        <w:t>不变，只要流过稳压管W的电流在5mA和25mA之间，U</w:t>
      </w:r>
      <w:r>
        <w:rPr>
          <w:rFonts w:ascii="Times New Roman" w:hAnsi="Times New Roman" w:cs="Times New Roman"/>
          <w:vertAlign w:val="subscript"/>
        </w:rPr>
        <w:t>CD</w:t>
      </w:r>
      <w:r>
        <w:rPr>
          <w:rFonts w:ascii="Times New Roman" w:hAnsi="Times New Roman" w:cs="Times New Roman"/>
        </w:rPr>
        <w:t>将稳定为15V．R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为一可变电阻，它的最小值为1000Ω，最大值为无穷大（即断路）．设电源电压U为25V，则当R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变化时，为了确保U</w:t>
      </w:r>
      <w:r>
        <w:rPr>
          <w:rFonts w:ascii="Times New Roman" w:hAnsi="Times New Roman" w:cs="Times New Roman"/>
          <w:vertAlign w:val="subscript"/>
        </w:rPr>
        <w:t>CD</w:t>
      </w:r>
      <w:r>
        <w:rPr>
          <w:rFonts w:ascii="Times New Roman" w:hAnsi="Times New Roman" w:cs="Times New Roman"/>
        </w:rPr>
        <w:t>为15V，则R1阻值范围应为（　　）</w:t>
      </w:r>
    </w:p>
    <w:p>
      <w:pPr>
        <w:spacing w:after="0" w:line="360" w:lineRule="auto"/>
        <w:ind w:left="-2" w:leftChars="-1"/>
        <w:jc w:val="center"/>
        <w:rPr>
          <w:rFonts w:ascii="Times New Roman" w:hAnsi="Times New Roman" w:cs="Times New Roman"/>
        </w:rPr>
      </w:pP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A．250Ω～2000Ω   B．400Ω～500Ω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C．250Ω～400Ω    D．500Ω～2000Ω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847850" cy="1143000"/>
            <wp:effectExtent l="0" t="0" r="0" b="0"/>
            <wp:docPr id="7" name="图片 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0">
                      <a:lum contras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如图21所示，电流表A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和A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的示数分别为3A和2A，若将R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、R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、R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中的某两个电阻互换，其它条件不变，发现两电表的示数不变。则通过R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 xml:space="preserve">的电流为（ </w:t>
      </w:r>
      <w:r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</w:rPr>
        <w:t xml:space="preserve"> ）</w:t>
      </w:r>
      <w:r>
        <w:rPr>
          <w:rFonts w:ascii="Times New Roman" w:hAnsi="Times New Roman" w:cs="Times New Roman"/>
          <w:b/>
        </w:rPr>
        <w:t xml:space="preserve">                                   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lang w:val="pt-BR"/>
        </w:rPr>
        <w:t>A．3.5A      B．4.0A       C．4.5A        D．5.0A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2047875" cy="876300"/>
            <wp:effectExtent l="0" t="0" r="9525" b="0"/>
            <wp:docPr id="9" name="图片 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1">
                      <a:lum contrast="1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15.如图22所示的电路中灯L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、L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的电阻分别为R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、R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，变阻器最大电阻为R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，灯的电阻保持不变，当变阻器的滑片P由a端向b端移动时，灯L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、L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的亮度变化情况是（ </w:t>
      </w:r>
      <w:r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</w:rPr>
        <w:t xml:space="preserve">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A．当R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&gt;R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时，L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变暗，L</w:t>
      </w:r>
      <w:r>
        <w:rPr>
          <w:rFonts w:ascii="Times New Roman" w:hAnsi="Times New Roman" w:cs="Times New Roman"/>
          <w:vertAlign w:val="subscript"/>
        </w:rPr>
        <w:t xml:space="preserve">2 </w:t>
      </w:r>
      <w:r>
        <w:rPr>
          <w:rFonts w:ascii="Times New Roman" w:hAnsi="Times New Roman" w:cs="Times New Roman"/>
        </w:rPr>
        <w:t>变亮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B．当R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&gt;R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时，L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先变暗后变亮，L</w:t>
      </w:r>
      <w:r>
        <w:rPr>
          <w:rFonts w:ascii="Times New Roman" w:hAnsi="Times New Roman" w:cs="Times New Roman"/>
          <w:vertAlign w:val="subscript"/>
        </w:rPr>
        <w:t xml:space="preserve">2 </w:t>
      </w:r>
      <w:r>
        <w:rPr>
          <w:rFonts w:ascii="Times New Roman" w:hAnsi="Times New Roman" w:cs="Times New Roman"/>
        </w:rPr>
        <w:t>先变亮后变暗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C．当R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&lt;R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时，L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先变暗后变亮，L</w:t>
      </w:r>
      <w:r>
        <w:rPr>
          <w:rFonts w:ascii="Times New Roman" w:hAnsi="Times New Roman" w:cs="Times New Roman"/>
          <w:vertAlign w:val="subscript"/>
        </w:rPr>
        <w:t xml:space="preserve">2 </w:t>
      </w:r>
      <w:r>
        <w:rPr>
          <w:rFonts w:ascii="Times New Roman" w:hAnsi="Times New Roman" w:cs="Times New Roman"/>
        </w:rPr>
        <w:t>先变亮后变暗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D．当R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&lt;R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时，L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先变暗后变亮，L</w:t>
      </w:r>
      <w:r>
        <w:rPr>
          <w:rFonts w:ascii="Times New Roman" w:hAnsi="Times New Roman" w:cs="Times New Roman"/>
          <w:vertAlign w:val="subscript"/>
        </w:rPr>
        <w:t xml:space="preserve">2 </w:t>
      </w:r>
      <w:r>
        <w:rPr>
          <w:rFonts w:ascii="Times New Roman" w:hAnsi="Times New Roman" w:cs="Times New Roman"/>
        </w:rPr>
        <w:t>不断变亮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032510" cy="1102360"/>
            <wp:effectExtent l="0" t="0" r="0" b="2540"/>
            <wp:docPr id="10" name="图片 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2">
                      <a:lum contras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510" cy="11023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</w:rPr>
        <w:t xml:space="preserve">16. </w:t>
      </w:r>
      <w:r>
        <w:rPr>
          <w:rFonts w:ascii="Times New Roman" w:hAnsi="Times New Roman" w:cs="Times New Roman"/>
          <w:szCs w:val="21"/>
        </w:rPr>
        <w:t>在如图所示的电路中，电阻R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&lt;R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，若保持电路的总电流不变，那么为了使通过R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的电流稍增大一点，可采用的措施是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 与R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并联一个比R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小得多的电阻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B. 与R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并联一个比R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大得多的电阻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C. 与R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串联一个比R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小得多的电阻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D. 与R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串联一个比R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大得多的电阻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757680" cy="872490"/>
            <wp:effectExtent l="0" t="0" r="0" b="3810"/>
            <wp:docPr id="11" name="图片 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3"/>
                    <a:srcRect l="68814" t="68901" r="812" b="21191"/>
                    <a:stretch>
                      <a:fillRect/>
                    </a:stretch>
                  </pic:blipFill>
                  <pic:spPr>
                    <a:xfrm>
                      <a:off x="0" y="0"/>
                      <a:ext cx="1757680" cy="8724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17. 每种金属导体中单位体积的自由电子数有确定的值。两段长度之比为2</w:t>
      </w:r>
      <w:r>
        <w:rPr>
          <w:rFonts w:hint="eastAsia" w:ascii="宋体" w:hAnsi="宋体" w:eastAsia="宋体" w:cs="宋体"/>
          <w:szCs w:val="21"/>
        </w:rPr>
        <w:t>∶</w:t>
      </w:r>
      <w:r>
        <w:rPr>
          <w:rFonts w:ascii="Times New Roman" w:hAnsi="Times New Roman" w:cs="Times New Roman"/>
          <w:szCs w:val="21"/>
        </w:rPr>
        <w:t>1、横截面积之比1</w:t>
      </w:r>
      <w:r>
        <w:rPr>
          <w:rFonts w:hint="eastAsia" w:ascii="宋体" w:hAnsi="宋体" w:eastAsia="宋体" w:cs="宋体"/>
          <w:szCs w:val="21"/>
        </w:rPr>
        <w:t>∶</w:t>
      </w:r>
      <w:r>
        <w:rPr>
          <w:rFonts w:ascii="Times New Roman" w:hAnsi="Times New Roman" w:cs="Times New Roman"/>
          <w:szCs w:val="21"/>
        </w:rPr>
        <w:t>3的镍铬合金丝并联在某电路中，则两根电阻丝内电子定向移动的平均速度之比为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 1</w:t>
      </w:r>
      <w:r>
        <w:rPr>
          <w:rFonts w:hint="eastAsia" w:ascii="宋体" w:hAnsi="宋体" w:eastAsia="宋体" w:cs="宋体"/>
          <w:szCs w:val="21"/>
        </w:rPr>
        <w:t>∶</w:t>
      </w:r>
      <w:r>
        <w:rPr>
          <w:rFonts w:ascii="Times New Roman" w:hAnsi="Times New Roman" w:cs="Times New Roman"/>
          <w:szCs w:val="21"/>
        </w:rPr>
        <w:t>2   B. 3</w:t>
      </w:r>
      <w:r>
        <w:rPr>
          <w:rFonts w:hint="eastAsia" w:ascii="宋体" w:hAnsi="宋体" w:eastAsia="宋体" w:cs="宋体"/>
          <w:szCs w:val="21"/>
        </w:rPr>
        <w:t>∶</w:t>
      </w:r>
      <w:r>
        <w:rPr>
          <w:rFonts w:ascii="Times New Roman" w:hAnsi="Times New Roman" w:cs="Times New Roman"/>
          <w:szCs w:val="21"/>
        </w:rPr>
        <w:t>1   C. 2</w:t>
      </w:r>
      <w:r>
        <w:rPr>
          <w:rFonts w:hint="eastAsia" w:ascii="宋体" w:hAnsi="宋体" w:eastAsia="宋体" w:cs="宋体"/>
          <w:szCs w:val="21"/>
        </w:rPr>
        <w:t>∶</w:t>
      </w:r>
      <w:r>
        <w:rPr>
          <w:rFonts w:ascii="Times New Roman" w:hAnsi="Times New Roman" w:cs="Times New Roman"/>
          <w:szCs w:val="21"/>
        </w:rPr>
        <w:t>3   D. 1</w:t>
      </w:r>
      <w:r>
        <w:rPr>
          <w:rFonts w:hint="eastAsia" w:ascii="宋体" w:hAnsi="宋体" w:eastAsia="宋体" w:cs="宋体"/>
          <w:szCs w:val="21"/>
        </w:rPr>
        <w:t>∶</w:t>
      </w:r>
      <w:r>
        <w:rPr>
          <w:rFonts w:ascii="Times New Roman" w:hAnsi="Times New Roman" w:cs="Times New Roman"/>
          <w:szCs w:val="21"/>
        </w:rPr>
        <w:t>1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</w:rPr>
        <w:t xml:space="preserve">18. </w:t>
      </w:r>
      <w:r>
        <w:rPr>
          <w:rFonts w:ascii="Times New Roman" w:hAnsi="Times New Roman" w:cs="Times New Roman"/>
          <w:szCs w:val="21"/>
        </w:rPr>
        <w:t>设计一个如图所示的电路，a表示定值电阻，b表示滑动变阻器，电源电压保持不变。其中，a可以有阻值分别为R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的两个定值电阻可供选择，b可以有最大阻值分别为R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、R</w:t>
      </w:r>
      <w:r>
        <w:rPr>
          <w:rFonts w:ascii="Times New Roman" w:hAnsi="Times New Roman" w:cs="Times New Roman"/>
          <w:szCs w:val="21"/>
          <w:vertAlign w:val="subscript"/>
        </w:rPr>
        <w:t>4</w:t>
      </w:r>
      <w:r>
        <w:rPr>
          <w:rFonts w:ascii="Times New Roman" w:hAnsi="Times New Roman" w:cs="Times New Roman"/>
          <w:szCs w:val="21"/>
        </w:rPr>
        <w:t>的两个滑动变阻器可供选择，且R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&lt;R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&lt;R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&lt;R</w:t>
      </w:r>
      <w:r>
        <w:rPr>
          <w:rFonts w:ascii="Times New Roman" w:hAnsi="Times New Roman" w:cs="Times New Roman"/>
          <w:szCs w:val="21"/>
          <w:vertAlign w:val="subscript"/>
        </w:rPr>
        <w:t>4</w:t>
      </w:r>
      <w:r>
        <w:rPr>
          <w:rFonts w:ascii="Times New Roman" w:hAnsi="Times New Roman" w:cs="Times New Roman"/>
          <w:szCs w:val="21"/>
        </w:rPr>
        <w:t>。要求：在移动变阻器滑片P的过程中，电流表示数的变化量最大。则正解的选择是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 a选R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，b选R</w:t>
      </w:r>
      <w:r>
        <w:rPr>
          <w:rFonts w:ascii="Times New Roman" w:hAnsi="Times New Roman" w:cs="Times New Roman"/>
          <w:szCs w:val="21"/>
          <w:vertAlign w:val="subscript"/>
        </w:rPr>
        <w:t xml:space="preserve">4        </w:t>
      </w:r>
      <w:r>
        <w:rPr>
          <w:rFonts w:ascii="Times New Roman" w:hAnsi="Times New Roman" w:cs="Times New Roman"/>
          <w:szCs w:val="21"/>
        </w:rPr>
        <w:t>B. a选R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，b选R</w:t>
      </w:r>
      <w:r>
        <w:rPr>
          <w:rFonts w:ascii="Times New Roman" w:hAnsi="Times New Roman" w:cs="Times New Roman"/>
          <w:szCs w:val="21"/>
          <w:vertAlign w:val="subscript"/>
        </w:rPr>
        <w:t>3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  <w:vertAlign w:val="subscript"/>
        </w:rPr>
      </w:pPr>
      <w:r>
        <w:rPr>
          <w:rFonts w:ascii="Times New Roman" w:hAnsi="Times New Roman" w:cs="Times New Roman"/>
          <w:szCs w:val="21"/>
        </w:rPr>
        <w:t>C. a选R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 xml:space="preserve">，b选R    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D. a选R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，b选R</w:t>
      </w:r>
      <w:r>
        <w:rPr>
          <w:rFonts w:ascii="Times New Roman" w:hAnsi="Times New Roman" w:cs="Times New Roman"/>
          <w:szCs w:val="21"/>
          <w:vertAlign w:val="subscript"/>
        </w:rPr>
        <w:t>4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  <w:vertAlign w:val="subscript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383665" cy="865505"/>
            <wp:effectExtent l="0" t="0" r="6985" b="0"/>
            <wp:docPr id="12" name="图片 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383665" cy="865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</w:rPr>
        <w:t xml:space="preserve">19. </w:t>
      </w:r>
      <w:r>
        <w:rPr>
          <w:rFonts w:ascii="Times New Roman" w:hAnsi="Times New Roman" w:cs="Times New Roman"/>
          <w:szCs w:val="21"/>
        </w:rPr>
        <w:t>把一根均匀电阻丝弯折成一个封闭的等边三角形ABC，如图所示。图中D为AB边的中点。如果A、C之间的电阻大小为8欧，则B、D之间的电阻大小为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 8欧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B. 6欧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C. 5欧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D. 4欧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078865" cy="1127760"/>
            <wp:effectExtent l="0" t="0" r="6985" b="0"/>
            <wp:docPr id="13" name="图片 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078865" cy="11277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20. 在如图所示的电路中，R</w:t>
      </w:r>
      <w:r>
        <w:rPr>
          <w:rFonts w:ascii="Times New Roman" w:hAnsi="Times New Roman" w:cs="Times New Roman"/>
          <w:szCs w:val="21"/>
          <w:vertAlign w:val="subscript"/>
        </w:rPr>
        <w:t>0</w:t>
      </w:r>
      <w:r>
        <w:rPr>
          <w:rFonts w:ascii="Times New Roman" w:hAnsi="Times New Roman" w:cs="Times New Roman"/>
          <w:szCs w:val="21"/>
        </w:rPr>
        <w:t>、R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为定值电阻，R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为滑动变阻器。闭合电键S，当滑动变阻器的滑片P向下滑动时，四个理想电表的示数都发生变化，电表的示数分别用I、U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、U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和U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表示，电表示数的变化量分别用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I、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和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表示，则在滑片P向下滑动的过程中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 U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/I不变，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/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I不变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B. U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= U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+ U</w:t>
      </w:r>
      <w:r>
        <w:rPr>
          <w:rFonts w:ascii="Times New Roman" w:hAnsi="Times New Roman" w:cs="Times New Roman"/>
          <w:szCs w:val="21"/>
          <w:vertAlign w:val="subscript"/>
        </w:rPr>
        <w:t>3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C. 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/I不变，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/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I不变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D. |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|=|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|+|</w:t>
      </w:r>
      <w:r>
        <w:rPr>
          <w:rFonts w:ascii="Cambria Math" w:hAnsi="Cambria Math" w:cs="Cambria Math"/>
          <w:szCs w:val="21"/>
        </w:rPr>
        <w:t>△</w:t>
      </w:r>
      <w:r>
        <w:rPr>
          <w:rFonts w:ascii="Times New Roman" w:hAnsi="Times New Roman" w:cs="Times New Roman"/>
          <w:szCs w:val="21"/>
        </w:rPr>
        <w:t>U</w:t>
      </w:r>
      <w:r>
        <w:rPr>
          <w:rFonts w:ascii="Times New Roman" w:hAnsi="Times New Roman" w:cs="Times New Roman"/>
          <w:szCs w:val="21"/>
          <w:vertAlign w:val="subscript"/>
        </w:rPr>
        <w:t>3</w:t>
      </w:r>
      <w:r>
        <w:rPr>
          <w:rFonts w:ascii="Times New Roman" w:hAnsi="Times New Roman" w:cs="Times New Roman"/>
          <w:szCs w:val="21"/>
        </w:rPr>
        <w:t>|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493520" cy="1103630"/>
            <wp:effectExtent l="0" t="0" r="0" b="1270"/>
            <wp:docPr id="14" name="图片 1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493520" cy="11036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1"/>
        </w:rPr>
        <w:t xml:space="preserve">21. </w:t>
      </w:r>
      <w:r>
        <w:rPr>
          <w:rFonts w:ascii="Times New Roman" w:hAnsi="Times New Roman" w:cs="Times New Roman"/>
        </w:rPr>
        <w:t>在图(a)所示的电路中，电源电压保持不变，R1,R2为定值电阻，R为滑动变阻器，闭合电键S，将滑动变阻器的滑片P从右端滑到左端的过程中，电压表V1,V2的示数随电流表A示数变化的完整图线如图(b)中</w:t>
      </w:r>
      <w:r>
        <w:rPr>
          <w:rFonts w:hint="eastAsia" w:ascii="宋体" w:hAnsi="宋体" w:eastAsia="宋体" w:cs="宋体"/>
        </w:rPr>
        <w:t>①</w:t>
      </w:r>
      <w:r>
        <w:rPr>
          <w:rFonts w:ascii="Times New Roman" w:hAnsi="Times New Roman" w:cs="Times New Roman"/>
        </w:rPr>
        <w:t>,</w:t>
      </w:r>
      <w:r>
        <w:rPr>
          <w:rFonts w:hint="eastAsia" w:ascii="宋体" w:hAnsi="宋体" w:eastAsia="宋体" w:cs="宋体"/>
        </w:rPr>
        <w:t>②</w:t>
      </w:r>
      <w:r>
        <w:rPr>
          <w:rFonts w:ascii="Times New Roman" w:hAnsi="Times New Roman" w:cs="Times New Roman"/>
        </w:rPr>
        <w:t>图线所示，在图(c)中能正确反映该过程的电压表V3随电流表A示数变化的完整图线是  (     )</w:t>
      </w:r>
    </w:p>
    <w:p>
      <w:pPr>
        <w:spacing w:after="0" w:line="360" w:lineRule="auto"/>
        <w:ind w:left="-2" w:leftChars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0" distR="0">
            <wp:extent cx="3456940" cy="1572260"/>
            <wp:effectExtent l="0" t="0" r="0" b="8890"/>
            <wp:docPr id="21" name="图片 2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学科网(www.zxxk.com)--教育资源门户，提供试题试卷、教案、课件、教学论文、素材等各类教学资源库下载，还有大量丰富的教学资讯！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6940" cy="157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0" distR="0">
            <wp:extent cx="4344670" cy="1365885"/>
            <wp:effectExtent l="0" t="0" r="0" b="5715"/>
            <wp:docPr id="22" name="图片 2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学科网(www.zxxk.com)--教育资源门户，提供试题试卷、教案、课件、教学论文、素材等各类教学资源库下载，还有大量丰富的教学资讯！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4670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阻值相等的三个电阻R和电阻R1，R2，R3组成如图所示的电路，且R1=R2=R3，若电阻R1两端的电压为20伏，电阻R3两端的电压为4伏，则电阻R2两端的电压为   (  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A.6伏   B.8伏   C.10伏    D.12伏</w:t>
      </w:r>
    </w:p>
    <w:p>
      <w:pPr>
        <w:spacing w:after="0" w:line="360" w:lineRule="auto"/>
        <w:ind w:left="-2" w:leftChars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0" distR="0">
            <wp:extent cx="1781175" cy="1066800"/>
            <wp:effectExtent l="0" t="0" r="9525" b="0"/>
            <wp:docPr id="25" name="图片 2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学科网(www.zxxk.com)--教育资源门户，提供试题试卷、教案、课件、教学论文、素材等各类教学资源库下载，还有大量丰富的教学资讯！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drawing>
          <wp:inline distT="0" distB="0" distL="0" distR="0">
            <wp:extent cx="1524000" cy="1200150"/>
            <wp:effectExtent l="0" t="0" r="0" b="0"/>
            <wp:docPr id="32" name="图片 3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学科网(www.zxxk.com)--教育资源门户，提供试题试卷、教案、课件、教学论文、素材等各类教学资源库下载，还有大量丰富的教学资讯！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在如图所示的电路中，电流表A1,A2的示数分别为0.3安和0.4安，若将电路中的某两个电阻的位置互换，电流表A1,A2的示数却不变，则电流表A的示数可能为   (   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A.0.45安    B.0.50安     C.0.55安      D.0.60安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24. 在如图所示的电路中，V1,V2,V3是三个完全相同的电压表，R1,R2是两个定值电阻，若电压表V1,V2的示数分别为3伏和1伏，则A、B之间的电压可能为  (   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A.7伏    B. 6伏    C.5伏     D.4伏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0" distR="0">
            <wp:extent cx="1019175" cy="828675"/>
            <wp:effectExtent l="0" t="0" r="9525" b="9525"/>
            <wp:docPr id="33" name="图片 3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学科网(www.zxxk.com)--教育资源门户，提供试题试卷、教案、课件、教学论文、素材等各类教学资源库下载，还有大量丰富的教学资讯！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</w:rPr>
        <w:t>25.</w:t>
      </w:r>
      <w:r>
        <w:rPr>
          <w:rFonts w:ascii="Times New Roman" w:hAnsi="Times New Roman" w:cs="Times New Roman"/>
          <w:szCs w:val="21"/>
        </w:rPr>
        <w:t>2n+1个阻值均为R的电阻通过导线首尾连成一圆环，相邻的两个电阻之间均可引出一接线柱，从而构成一变阻器，则利用该变阻器可获得不同阻值的个数为 ________个； 最大阻值为_________。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285240" cy="1050290"/>
            <wp:effectExtent l="0" t="0" r="0" b="0"/>
            <wp:docPr id="15" name="图片 3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2"/>
                    <a:srcRect b="21388"/>
                    <a:stretch>
                      <a:fillRect/>
                    </a:stretch>
                  </pic:blipFill>
                  <pic:spPr>
                    <a:xfrm>
                      <a:off x="0" y="0"/>
                      <a:ext cx="128524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"/>
        </w:num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在图所示的电路中，电源电压保持不变。下列关于电路故障的判断，正确的是（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）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A．若R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 xml:space="preserve">断路，电流表示数变小，电压表示数为零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B．若R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 xml:space="preserve">断路，电流表示数变小，电压表示数变大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C．若R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 xml:space="preserve">断路，电流表示数为零，电压表示数变小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D．若R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 xml:space="preserve">短路，电流表示数变小，电压表示数变大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371600" cy="1095375"/>
            <wp:effectExtent l="0" t="0" r="0" b="9525"/>
            <wp:docPr id="16" name="图片 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3"/>
                    <a:srcRect b="17027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27. 图为复杂电路的一部分，电阻R</w:t>
      </w:r>
      <w:r>
        <w:rPr>
          <w:rFonts w:ascii="Times New Roman" w:hAnsi="Times New Roman" w:cs="Times New Roman"/>
          <w:vertAlign w:val="subscript"/>
        </w:rPr>
        <w:t>l</w:t>
      </w:r>
      <w:r>
        <w:rPr>
          <w:rFonts w:ascii="Times New Roman" w:hAnsi="Times New Roman" w:cs="Times New Roman"/>
        </w:rPr>
        <w:t>、R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、R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的阻值之比为1:2:3，通过这三个电阻的电流之比为4:1:2。则电流表A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、A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的示数之比为(    )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1:1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B. 2:1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C. 3:1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D. 4:1 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534160" cy="732155"/>
            <wp:effectExtent l="0" t="0" r="8890" b="0"/>
            <wp:docPr id="30" name="图片 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4"/>
                    <a:srcRect b="19931"/>
                    <a:stretch>
                      <a:fillRect/>
                    </a:stretch>
                  </pic:blipFill>
                  <pic:spPr>
                    <a:xfrm>
                      <a:off x="0" y="0"/>
                      <a:ext cx="1534160" cy="7321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28.图所示的电路中，电源电压保持不变。将滑动变阻器R的滑片P由a端移到b端，电压表V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、V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的示数与电流表A示数的变化关系图线如图所示。根据图线可以知道，滑动变阻器R的最大阻值为____欧，定值电阻R2的阻值为_____欧。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3890010" cy="1409700"/>
            <wp:effectExtent l="0" t="0" r="0" b="0"/>
            <wp:docPr id="31" name="图片 1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5"/>
                    <a:srcRect b="13626"/>
                    <a:stretch>
                      <a:fillRect/>
                    </a:stretch>
                  </pic:blipFill>
                  <pic:spPr>
                    <a:xfrm>
                      <a:off x="0" y="0"/>
                      <a:ext cx="389001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"/>
        </w:num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如图所示的电阻网络中，AC、CB、BD、DA四边形的电阻为r，其余各边的电阻都相等，但阻值未知，测得AB两点之间的总电阻为R。当在C、D两点之间连接一段阻值为R的电阻时，AB两点之间的总电阻R′=</w:t>
      </w:r>
      <w:r>
        <w:rPr>
          <w:rFonts w:ascii="Times New Roman" w:hAnsi="Times New Roman" w:cs="Times New Roman"/>
          <w:u w:val="single"/>
        </w:rPr>
        <w:t xml:space="preserve">      </w:t>
      </w:r>
      <w:r>
        <w:rPr>
          <w:rFonts w:ascii="Times New Roman" w:hAnsi="Times New Roman" w:cs="Times New Roman"/>
        </w:rPr>
        <w:t>；若将AC、CB、BD、DA四根电阻丝皆换成阻值为2r的电阻，则AB两点之间的总电阻R〞=</w:t>
      </w:r>
      <w:r>
        <w:rPr>
          <w:rFonts w:ascii="Times New Roman" w:hAnsi="Times New Roman" w:cs="Times New Roman"/>
          <w:u w:val="single"/>
        </w:rPr>
        <w:t xml:space="preserve">       </w:t>
      </w:r>
      <w:r>
        <w:rPr>
          <w:rFonts w:ascii="Times New Roman" w:hAnsi="Times New Roman" w:cs="Times New Roman"/>
        </w:rPr>
        <w:t>。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028700" cy="1028700"/>
            <wp:effectExtent l="0" t="0" r="0" b="0"/>
            <wp:docPr id="35" name="图片 2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numPr>
          <w:ilvl w:val="0"/>
          <w:numId w:val="7"/>
        </w:numPr>
        <w:spacing w:after="0" w:line="360" w:lineRule="auto"/>
        <w:ind w:left="-2" w:leftChars="-1"/>
        <w:rPr>
          <w:rFonts w:hAnsi="Times New Roman" w:eastAsiaTheme="minorEastAsia"/>
        </w:rPr>
      </w:pPr>
      <w:r>
        <w:rPr>
          <w:rFonts w:hAnsi="Times New Roman" w:eastAsiaTheme="minorEastAsia"/>
        </w:rPr>
        <w:t>有一内阻约在1000Ω﹣2000Ω之间的电流表，因年代久远标度值已看不出，仅有刻度，某同学利用下表所列器材、若干导线和电键等元件设计了一个测量该电流表内阻的电路，如图为已完成部分线路连接的实物连接图．</w:t>
      </w:r>
    </w:p>
    <w:p>
      <w:pPr>
        <w:pStyle w:val="7"/>
        <w:spacing w:after="0" w:line="360" w:lineRule="auto"/>
        <w:ind w:left="-2" w:leftChars="-1"/>
        <w:rPr>
          <w:rFonts w:hAnsi="Times New Roman" w:eastAsiaTheme="minorEastAsia"/>
        </w:rPr>
      </w:pPr>
      <w:r>
        <w:rPr>
          <w:rFonts w:hAnsi="Times New Roman" w:eastAsiaTheme="minorEastAsia"/>
        </w:rPr>
        <w:drawing>
          <wp:inline distT="0" distB="0" distL="114300" distR="114300">
            <wp:extent cx="2340610" cy="1125855"/>
            <wp:effectExtent l="0" t="0" r="2540" b="0"/>
            <wp:docPr id="38" name="图片 2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2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340610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spacing w:after="0" w:line="360" w:lineRule="auto"/>
        <w:ind w:left="-2" w:leftChars="-1"/>
        <w:rPr>
          <w:rFonts w:hAnsi="Times New Roman" w:eastAsiaTheme="minorEastAsia"/>
        </w:rPr>
      </w:pPr>
      <w:r>
        <w:rPr>
          <w:rFonts w:hAnsi="Times New Roman" w:eastAsiaTheme="minorEastAsia"/>
        </w:rPr>
        <w:t>（1）请用笔线代替导线完成实物连接图</w:t>
      </w:r>
    </w:p>
    <w:p>
      <w:pPr>
        <w:pStyle w:val="7"/>
        <w:spacing w:after="0" w:line="360" w:lineRule="auto"/>
        <w:ind w:left="-2" w:leftChars="-1"/>
        <w:rPr>
          <w:rFonts w:hAnsi="Times New Roman" w:eastAsiaTheme="minorEastAsia"/>
        </w:rPr>
      </w:pPr>
      <w:r>
        <w:rPr>
          <w:rFonts w:hAnsi="Times New Roman" w:eastAsiaTheme="minorEastAsia"/>
        </w:rPr>
        <w:t>（2）请完成以下实验步骤：</w:t>
      </w:r>
    </w:p>
    <w:p>
      <w:pPr>
        <w:pStyle w:val="7"/>
        <w:spacing w:after="0" w:line="360" w:lineRule="auto"/>
        <w:ind w:left="-2" w:leftChars="-1"/>
        <w:rPr>
          <w:rFonts w:hAnsi="Times New Roman" w:eastAsiaTheme="minorEastAsia"/>
        </w:rPr>
      </w:pPr>
      <w:r>
        <w:rPr>
          <w:rFonts w:hAnsi="Times New Roman" w:eastAsiaTheme="minorEastAsia"/>
        </w:rPr>
        <w:t>将电键S断开，按电路图接好各元件，使滑动片P先置于</w:t>
      </w:r>
      <w:r>
        <w:rPr>
          <w:rFonts w:hAnsi="Times New Roman" w:eastAsiaTheme="minorEastAsia"/>
          <w:u w:val="single"/>
        </w:rPr>
        <w:t>　　</w:t>
      </w:r>
      <w:r>
        <w:rPr>
          <w:rFonts w:hAnsi="Times New Roman" w:eastAsiaTheme="minorEastAsia"/>
        </w:rPr>
        <w:t>（选填“a”或“b”）端，电阻箱阻值调为</w:t>
      </w:r>
      <w:r>
        <w:rPr>
          <w:rFonts w:hAnsi="Times New Roman" w:eastAsiaTheme="minorEastAsia"/>
          <w:u w:val="single"/>
        </w:rPr>
        <w:t>　　</w:t>
      </w:r>
      <w:r>
        <w:rPr>
          <w:rFonts w:hAnsi="Times New Roman" w:eastAsiaTheme="minorEastAsia"/>
        </w:rPr>
        <w:t>．（选填：“零”或“最大”）；闭合电键S，调节滑动片P于某一位置，使电流表的指针偏转，并使指针指在</w:t>
      </w:r>
      <w:r>
        <w:rPr>
          <w:rFonts w:hAnsi="Times New Roman" w:eastAsiaTheme="minorEastAsia"/>
          <w:u w:val="single"/>
        </w:rPr>
        <w:t>　　</w:t>
      </w:r>
      <w:r>
        <w:rPr>
          <w:rFonts w:hAnsi="Times New Roman" w:eastAsiaTheme="minorEastAsia"/>
        </w:rPr>
        <w:t>（选填“最大量程”、“最大量程的三分之二”、“最大量程的一半”或“最大量程的三分之一”）处；调节</w:t>
      </w:r>
      <w:r>
        <w:rPr>
          <w:rFonts w:hAnsi="Times New Roman" w:eastAsiaTheme="minorEastAsia"/>
          <w:u w:val="single"/>
        </w:rPr>
        <w:t>　　</w:t>
      </w:r>
      <w:r>
        <w:rPr>
          <w:rFonts w:hAnsi="Times New Roman" w:eastAsiaTheme="minorEastAsia"/>
        </w:rPr>
        <w:t>（选填“滑动变阻器”或“电阻箱阻值”），使电流表的指针指在</w:t>
      </w:r>
      <w:r>
        <w:rPr>
          <w:rFonts w:hAnsi="Times New Roman" w:eastAsiaTheme="minorEastAsia"/>
          <w:u w:val="single"/>
        </w:rPr>
        <w:t>　　</w:t>
      </w:r>
      <w:r>
        <w:rPr>
          <w:rFonts w:hAnsi="Times New Roman" w:eastAsiaTheme="minorEastAsia"/>
        </w:rPr>
        <w:t>（选填“最大量程”、“最大量程的三分之二”、“最大量程的一半”或“最大量程的三分之一”）处，记下</w:t>
      </w:r>
      <w:r>
        <w:rPr>
          <w:rFonts w:hAnsi="Times New Roman" w:eastAsiaTheme="minorEastAsia"/>
          <w:u w:val="single"/>
        </w:rPr>
        <w:t>　　</w:t>
      </w:r>
      <w:r>
        <w:rPr>
          <w:rFonts w:hAnsi="Times New Roman" w:eastAsiaTheme="minorEastAsia"/>
        </w:rPr>
        <w:t>（选填“滑动变阻器”或“电阻箱”）的阻值R．即得待测电流表内阻为</w:t>
      </w:r>
      <w:r>
        <w:rPr>
          <w:rFonts w:hAnsi="Times New Roman" w:eastAsiaTheme="minorEastAsia"/>
          <w:u w:val="single"/>
        </w:rPr>
        <w:t>　　</w:t>
      </w:r>
      <w:r>
        <w:rPr>
          <w:rFonts w:hAnsi="Times New Roman" w:eastAsiaTheme="minorEastAsia"/>
        </w:rPr>
        <w:t>．</w:t>
      </w:r>
    </w:p>
    <w:p>
      <w:pPr>
        <w:pStyle w:val="7"/>
        <w:spacing w:after="0" w:line="360" w:lineRule="auto"/>
        <w:ind w:left="-2" w:leftChars="-1"/>
        <w:rPr>
          <w:rFonts w:hAnsi="Times New Roman" w:eastAsiaTheme="minorEastAsia"/>
        </w:rPr>
      </w:pPr>
      <w:r>
        <w:rPr>
          <w:rFonts w:hAnsi="Times New Roman" w:eastAsiaTheme="minorEastAsia"/>
        </w:rPr>
        <w:t>（3）利用此方法测得的电流表内电阻</w:t>
      </w:r>
      <w:r>
        <w:rPr>
          <w:rFonts w:hAnsi="Times New Roman" w:eastAsiaTheme="minorEastAsia"/>
          <w:u w:val="single"/>
        </w:rPr>
        <w:t>　　</w:t>
      </w:r>
      <w:r>
        <w:rPr>
          <w:rFonts w:hAnsi="Times New Roman" w:eastAsiaTheme="minorEastAsia"/>
        </w:rPr>
        <w:t>其实际的内阻（选填“大于”、“小于”），造成这种误差的原因是</w:t>
      </w:r>
      <w:r>
        <w:rPr>
          <w:rFonts w:hAnsi="Times New Roman" w:eastAsiaTheme="minorEastAsia"/>
          <w:u w:val="single"/>
        </w:rPr>
        <w:t>　　</w:t>
      </w:r>
      <w:r>
        <w:rPr>
          <w:rFonts w:hAnsi="Times New Roman" w:eastAsiaTheme="minorEastAsia"/>
        </w:rPr>
        <w:t>．</w:t>
      </w:r>
    </w:p>
    <w:p>
      <w:pPr>
        <w:spacing w:after="0" w:line="360" w:lineRule="auto"/>
        <w:ind w:left="-2" w:leftChars="-1"/>
        <w:rPr>
          <w:rFonts w:ascii="Times New Roman" w:hAnsi="Times New Roman" w:cs="Times New Roman"/>
        </w:rPr>
      </w:pPr>
    </w:p>
    <w:sectPr>
      <w:headerReference r:id="rId6" w:type="first"/>
      <w:headerReference r:id="rId5" w:type="default"/>
      <w:footerReference r:id="rId7" w:type="default"/>
      <w:pgSz w:w="11906" w:h="16838"/>
      <w:pgMar w:top="1417" w:right="1077" w:bottom="1417" w:left="1077" w:header="850" w:footer="992" w:gutter="0"/>
      <w:cols w:space="425" w:num="1"/>
      <w:docGrid w:type="lines" w:linePitch="318" w:charSpace="4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127000</wp:posOffset>
          </wp:positionH>
          <wp:positionV relativeFrom="page">
            <wp:posOffset>12700000</wp:posOffset>
          </wp:positionV>
          <wp:extent cx="304800" cy="215900"/>
          <wp:effectExtent l="0" t="0" r="0" b="12700"/>
          <wp:wrapNone/>
          <wp:docPr id="100034" name="图片 1000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034" name="图片 10003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4800" cy="215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93B929B"/>
    <w:multiLevelType w:val="singleLevel"/>
    <w:tmpl w:val="F93B929B"/>
    <w:lvl w:ilvl="0" w:tentative="0">
      <w:start w:val="22"/>
      <w:numFmt w:val="decimal"/>
      <w:suff w:val="space"/>
      <w:lvlText w:val="%1."/>
      <w:lvlJc w:val="left"/>
    </w:lvl>
  </w:abstractNum>
  <w:abstractNum w:abstractNumId="1">
    <w:nsid w:val="064D0158"/>
    <w:multiLevelType w:val="singleLevel"/>
    <w:tmpl w:val="064D0158"/>
    <w:lvl w:ilvl="0" w:tentative="0">
      <w:start w:val="1"/>
      <w:numFmt w:val="upperLetter"/>
      <w:lvlText w:val="(%1)"/>
      <w:lvlJc w:val="left"/>
      <w:pPr>
        <w:tabs>
          <w:tab w:val="left" w:pos="312"/>
        </w:tabs>
      </w:pPr>
    </w:lvl>
  </w:abstractNum>
  <w:abstractNum w:abstractNumId="2">
    <w:nsid w:val="28673D3D"/>
    <w:multiLevelType w:val="singleLevel"/>
    <w:tmpl w:val="28673D3D"/>
    <w:lvl w:ilvl="0" w:tentative="0">
      <w:start w:val="14"/>
      <w:numFmt w:val="decimal"/>
      <w:suff w:val="space"/>
      <w:lvlText w:val="%1."/>
      <w:lvlJc w:val="left"/>
    </w:lvl>
  </w:abstractNum>
  <w:abstractNum w:abstractNumId="3">
    <w:nsid w:val="35146FED"/>
    <w:multiLevelType w:val="singleLevel"/>
    <w:tmpl w:val="35146FED"/>
    <w:lvl w:ilvl="0" w:tentative="0">
      <w:start w:val="7"/>
      <w:numFmt w:val="decimal"/>
      <w:suff w:val="space"/>
      <w:lvlText w:val="%1."/>
      <w:lvlJc w:val="left"/>
    </w:lvl>
  </w:abstractNum>
  <w:abstractNum w:abstractNumId="4">
    <w:nsid w:val="41CB7A20"/>
    <w:multiLevelType w:val="singleLevel"/>
    <w:tmpl w:val="41CB7A20"/>
    <w:lvl w:ilvl="0" w:tentative="0">
      <w:start w:val="29"/>
      <w:numFmt w:val="decimal"/>
      <w:suff w:val="space"/>
      <w:lvlText w:val="%1."/>
      <w:lvlJc w:val="left"/>
    </w:lvl>
  </w:abstractNum>
  <w:abstractNum w:abstractNumId="5">
    <w:nsid w:val="56FB816A"/>
    <w:multiLevelType w:val="singleLevel"/>
    <w:tmpl w:val="56FB816A"/>
    <w:lvl w:ilvl="0" w:tentative="0">
      <w:start w:val="26"/>
      <w:numFmt w:val="decimal"/>
      <w:suff w:val="space"/>
      <w:lvlText w:val="%1."/>
      <w:lvlJc w:val="left"/>
    </w:lvl>
  </w:abstractNum>
  <w:abstractNum w:abstractNumId="6">
    <w:nsid w:val="61F1EC19"/>
    <w:multiLevelType w:val="singleLevel"/>
    <w:tmpl w:val="61F1EC19"/>
    <w:lvl w:ilvl="0" w:tentative="0">
      <w:start w:val="10"/>
      <w:numFmt w:val="decimal"/>
      <w:suff w:val="space"/>
      <w:lvlText w:val="%1."/>
      <w:lvlJc w:val="left"/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embedSystemFonts/>
  <w:bordersDoNotSurroundHeader w:val="1"/>
  <w:bordersDoNotSurroundFooter w:val="1"/>
  <w:attachedTemplate r:id="rId1"/>
  <w:documentProtection w:enforcement="0"/>
  <w:defaultTabStop w:val="420"/>
  <w:drawingGridHorizontalSpacing w:val="106"/>
  <w:drawingGridVerticalSpacing w:val="15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UxMGM3YTVhNzAwZWY2NzJkYWM3NWVjNjYxYzVhOWYifQ=="/>
  </w:docVars>
  <w:rsids>
    <w:rsidRoot w:val="00494143"/>
    <w:rsid w:val="000970A6"/>
    <w:rsid w:val="00203FA7"/>
    <w:rsid w:val="00240750"/>
    <w:rsid w:val="00247F51"/>
    <w:rsid w:val="00374C09"/>
    <w:rsid w:val="00494143"/>
    <w:rsid w:val="00531CC5"/>
    <w:rsid w:val="007A43E3"/>
    <w:rsid w:val="0081069C"/>
    <w:rsid w:val="008C19E6"/>
    <w:rsid w:val="00C75AB6"/>
    <w:rsid w:val="00CF767F"/>
    <w:rsid w:val="00D6665A"/>
    <w:rsid w:val="32F2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iPriority w:val="0"/>
    <w:pPr>
      <w:spacing w:after="0" w:line="240" w:lineRule="auto"/>
    </w:pPr>
    <w:rPr>
      <w:sz w:val="18"/>
      <w:szCs w:val="18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customStyle="1" w:styleId="7">
    <w:name w:val="DefaultParagraph"/>
    <w:qFormat/>
    <w:uiPriority w:val="0"/>
    <w:pPr>
      <w:spacing w:after="200" w:line="276" w:lineRule="auto"/>
    </w:pPr>
    <w:rPr>
      <w:rFonts w:ascii="Times New Roman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8">
    <w:name w:val="Normal_1"/>
    <w:qFormat/>
    <w:uiPriority w:val="0"/>
    <w:pPr>
      <w:widowControl w:val="0"/>
      <w:spacing w:after="200" w:line="276" w:lineRule="auto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customStyle="1" w:styleId="9">
    <w:name w:val="批注框文本 Char"/>
    <w:basedOn w:val="6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theme" Target="theme/theme1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9" Type="http://schemas.openxmlformats.org/officeDocument/2006/relationships/fontTable" Target="fontTable.xml"/><Relationship Id="rId38" Type="http://schemas.openxmlformats.org/officeDocument/2006/relationships/numbering" Target="numbering.xml"/><Relationship Id="rId37" Type="http://schemas.openxmlformats.org/officeDocument/2006/relationships/image" Target="media/image29.png"/><Relationship Id="rId36" Type="http://schemas.openxmlformats.org/officeDocument/2006/relationships/image" Target="media/image28.emf"/><Relationship Id="rId35" Type="http://schemas.openxmlformats.org/officeDocument/2006/relationships/image" Target="media/image27.png"/><Relationship Id="rId34" Type="http://schemas.openxmlformats.org/officeDocument/2006/relationships/image" Target="media/image26.png"/><Relationship Id="rId33" Type="http://schemas.openxmlformats.org/officeDocument/2006/relationships/image" Target="media/image25.png"/><Relationship Id="rId32" Type="http://schemas.openxmlformats.org/officeDocument/2006/relationships/image" Target="media/image24.png"/><Relationship Id="rId31" Type="http://schemas.openxmlformats.org/officeDocument/2006/relationships/image" Target="media/image23.png"/><Relationship Id="rId30" Type="http://schemas.openxmlformats.org/officeDocument/2006/relationships/image" Target="media/image22.png"/><Relationship Id="rId3" Type="http://schemas.openxmlformats.org/officeDocument/2006/relationships/footnotes" Target="footnotes.xml"/><Relationship Id="rId29" Type="http://schemas.openxmlformats.org/officeDocument/2006/relationships/image" Target="media/image21.png"/><Relationship Id="rId28" Type="http://schemas.openxmlformats.org/officeDocument/2006/relationships/image" Target="media/image20.png"/><Relationship Id="rId27" Type="http://schemas.openxmlformats.org/officeDocument/2006/relationships/image" Target="media/image19.png"/><Relationship Id="rId26" Type="http://schemas.openxmlformats.org/officeDocument/2006/relationships/image" Target="media/image18.png"/><Relationship Id="rId25" Type="http://schemas.openxmlformats.org/officeDocument/2006/relationships/image" Target="media/image17.png"/><Relationship Id="rId24" Type="http://schemas.openxmlformats.org/officeDocument/2006/relationships/image" Target="media/image16.png"/><Relationship Id="rId23" Type="http://schemas.openxmlformats.org/officeDocument/2006/relationships/image" Target="media/image15.png"/><Relationship Id="rId22" Type="http://schemas.openxmlformats.org/officeDocument/2006/relationships/image" Target="media/image14.png"/><Relationship Id="rId21" Type="http://schemas.openxmlformats.org/officeDocument/2006/relationships/image" Target="media/image13.png"/><Relationship Id="rId20" Type="http://schemas.openxmlformats.org/officeDocument/2006/relationships/image" Target="media/image12.png"/><Relationship Id="rId2" Type="http://schemas.openxmlformats.org/officeDocument/2006/relationships/settings" Target="settings.xml"/><Relationship Id="rId19" Type="http://schemas.openxmlformats.org/officeDocument/2006/relationships/image" Target="media/image11.png"/><Relationship Id="rId18" Type="http://schemas.openxmlformats.org/officeDocument/2006/relationships/image" Target="media/image10.png"/><Relationship Id="rId17" Type="http://schemas.openxmlformats.org/officeDocument/2006/relationships/image" Target="media/image9.png"/><Relationship Id="rId16" Type="http://schemas.openxmlformats.org/officeDocument/2006/relationships/image" Target="media/image8.wmf"/><Relationship Id="rId15" Type="http://schemas.openxmlformats.org/officeDocument/2006/relationships/oleObject" Target="embeddings/oleObject1.bin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9275;&#23043;&#26472;&#32769;&#24072;&#36164;&#26009;19&#24180;10&#26376;11&#26085;\&#22791;&#35838;&#31995;&#32479;\&#23398;&#31185;&#32593;&#19978;&#20256;\&#22823;&#21516;&#26479;&#29289;&#29702;&#27719;&#32534;\&#32456;&#31295;\&#22823;&#21516;&#26479;&#29289;&#29702;&#31454;&#36187;&#19987;&#39064;&#27719;&#32534;&#8212;&#27431;&#22982;&#23450;&#24459;&#65288;&#21407;&#21367;&#29256;&#65289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大同杯物理竞赛专题汇编—欧姆定律（原卷版）</Template>
  <Pages>9</Pages>
  <Words>705</Words>
  <Characters>4023</Characters>
  <Lines>33</Lines>
  <Paragraphs>9</Paragraphs>
  <TotalTime>1</TotalTime>
  <ScaleCrop>false</ScaleCrop>
  <LinksUpToDate>false</LinksUpToDate>
  <CharactersWithSpaces>4719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2020-06-01T08:37:00Z</dcterms:created>
  <dc:creator>学科网(Zxxk.Com)</dc:creator>
  <cp:lastModifiedBy>橄榄石</cp:lastModifiedBy>
  <dcterms:modified xsi:type="dcterms:W3CDTF">2022-05-09T11:22:21Z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2052-11.1.0.11636</vt:lpwstr>
  </property>
  <property fmtid="{D5CDD505-2E9C-101B-9397-08002B2CF9AE}" pid="7" name="ICV">
    <vt:lpwstr>4048FE229C904B3AA773F1A78BEEAAFF</vt:lpwstr>
  </property>
</Properties>
</file>