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left="-2" w:leftChars="-1"/>
        <w:jc w:val="center"/>
        <w:textAlignment w:val="center"/>
        <w:rPr>
          <w:rFonts w:ascii="Times New Roman" w:hAnsi="Times New Roman" w:cs="Times New Roman" w:eastAsiaTheme="majorEastAsia"/>
          <w:b/>
          <w:bCs/>
          <w:sz w:val="32"/>
          <w:szCs w:val="32"/>
        </w:rPr>
      </w:pPr>
      <w:r>
        <w:rPr>
          <w:rFonts w:hint="eastAsia" w:ascii="Times New Roman" w:hAnsi="Times New Roman" w:cs="Times New Roman" w:eastAsiaTheme="majorEastAsia"/>
          <w:b/>
          <w:bCs/>
          <w:sz w:val="32"/>
          <w:szCs w:val="32"/>
        </w:rPr>
        <w:t>初中物理竞赛专题训练</w:t>
      </w:r>
      <w:bookmarkStart w:id="0" w:name="_GoBack"/>
      <w:bookmarkEnd w:id="0"/>
      <w:r>
        <w:rPr>
          <w:rFonts w:ascii="Times New Roman" w:hAnsi="Times New Roman" w:cs="Times New Roman" w:eastAsiaTheme="majorEastAsia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10287000</wp:posOffset>
            </wp:positionH>
            <wp:positionV relativeFrom="topMargin">
              <wp:posOffset>10985500</wp:posOffset>
            </wp:positionV>
            <wp:extent cx="266700" cy="330200"/>
            <wp:effectExtent l="0" t="0" r="7620" b="5080"/>
            <wp:wrapNone/>
            <wp:docPr id="100095" name="图片 100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图片 10009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Theme="majorEastAsia"/>
          <w:b/>
          <w:bCs/>
          <w:sz w:val="32"/>
          <w:szCs w:val="32"/>
        </w:rPr>
        <w:t>专题08 电功率</w:t>
      </w:r>
    </w:p>
    <w:p>
      <w:pPr>
        <w:numPr>
          <w:ilvl w:val="0"/>
          <w:numId w:val="1"/>
        </w:num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将某灯泡接到电压不变的电源两端，灯泡的电功率为40瓦。如果将灯泡和某电阻R串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联后再接到上述电源的两端，电阻的电功率为3.6瓦，不考虑灯泡的电阻随温度而发生变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化，且灯泡的电阻小于R，则此时灯泡的电功率为(    )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A．14.4瓦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B．32.4瓦 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C．0.4瓦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 D．0.9瓦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【答案】C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【解析】解：当只接电灯时，</w:t>
      </w: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P＝I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R，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942975" cy="457200"/>
            <wp:effectExtent l="0" t="0" r="9525" b="0"/>
            <wp:docPr id="138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当串联电阻R后，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171575" cy="409575"/>
            <wp:effectExtent l="0" t="0" r="9525" b="9525"/>
            <wp:docPr id="140" name="图片 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接在同一电源上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IR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＝I′（R+R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），即：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933575" cy="409575"/>
            <wp:effectExtent l="0" t="0" r="9525" b="9525"/>
            <wp:docPr id="142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化简得：9R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﹣82RR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+9R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＝0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（9R﹣R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）（R﹣9R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）＝0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解得：9R＝R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，或R＝9R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灯泡的电阻R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小于R（9R＝R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舍去），灯和电阻串联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R</w:t>
      </w:r>
      <w:r>
        <w:rPr>
          <w:rFonts w:ascii="Times New Roman" w:hAnsi="Times New Roman" w:eastAsia="新宋体" w:cs="Times New Roman"/>
          <w:color w:val="FF0000"/>
          <w:szCs w:val="21"/>
        </w:rPr>
        <w:t>：P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＝R：R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＝9：1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L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41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R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9" name="图片 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×3.6W＝0.4W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故选：C。</w:t>
      </w:r>
    </w:p>
    <w:p>
      <w:pPr>
        <w:numPr>
          <w:ilvl w:val="0"/>
          <w:numId w:val="1"/>
        </w:num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甲、乙两灯为钨丝白炽灯，将它们并联在照明电路里都能正常发光，且甲灯比乙灯亮，那么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A．甲灯的额定功率一定比乙灯大    B．甲灯消耗的电能一定比乙灯多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C．甲灯的电阻比乙灯大.           D．甲灯两端的电压比乙灯两端的电压大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【解析】A、两灯并联在照明电路里都能正常发光，且甲灯比乙灯亮，所以两灯的额定电压相同，甲灯的额定功率比乙灯大．A选项对．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B、甲灯比乙灯亮，所以甲灯的功率比乙灯大，根据公式W=Pt可知，甲、乙两灯虽然并联在照明电路里，但通电时间不确定；故甲灯消耗的电能不一定比乙灯多．B选项错．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C、并联在照明电路里甲灯比乙灯，加在两灯之间的电压相同，甲灯的功率比乙灯大，根据公式R=U2 /P 知，甲灯的电阻要比乙灯的电阻小；C选项错．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D、甲、乙两灯并联在电路中，甲灯与乙灯两端的电压相等．D选项错．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故选A．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000000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在如图所示的电路中，电源电压保持不变。闭合电键S，当滑片P置于滑动变阻器的中点时，电压表的示数为4伏；当滑片置于滑动变阻器的b端时，电压表的示数变化了2伏，此后15秒内定值电阻R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产生的热量为60焦。下列结果正确的是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A．电源电压为10伏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B．R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的阻值为18欧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C．滑动变阻器R的最大阻值为9欧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D．R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先后两次消耗的电功率之比4:3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83995" cy="1095375"/>
            <wp:effectExtent l="0" t="0" r="1905" b="9525"/>
            <wp:docPr id="5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  <w:lang w:val="pt-BR"/>
        </w:rPr>
      </w:pPr>
      <w:r>
        <w:rPr>
          <w:rFonts w:ascii="Times New Roman" w:hAnsi="Times New Roman" w:cs="Times New Roman"/>
          <w:color w:val="FF0000"/>
          <w:szCs w:val="21"/>
        </w:rPr>
        <w:t>【答案】</w:t>
      </w:r>
      <w:r>
        <w:rPr>
          <w:rFonts w:ascii="Times New Roman" w:hAnsi="Times New Roman" w:cs="Times New Roman"/>
          <w:color w:val="FF0000"/>
          <w:szCs w:val="21"/>
          <w:lang w:val="pt-BR"/>
        </w:rPr>
        <w:t>C。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【解析】设电源电压为U，R和滑动变阻器R串联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当滑片P位于中点时：（U-4）/ 4 = 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 / （R/2）    (1)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当滑片P位于右端时：（U-6）/ 6 = 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 / R          (2)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解（1）、（2）得U=12V,R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>=R（不选择A）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当滑片P置于变阻器的b端时,电压表示数是6V,R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>电压U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>=12V-6V=6V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  <w:lang w:val="pt-BR"/>
        </w:rPr>
      </w:pP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Q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=I²Rt=(U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²/R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)*t</w:t>
      </w:r>
      <w:r>
        <w:rPr>
          <w:rFonts w:ascii="Times New Roman" w:hAnsi="Times New Roman" w:cs="Times New Roman"/>
          <w:color w:val="FF0000"/>
          <w:sz w:val="21"/>
          <w:szCs w:val="21"/>
        </w:rPr>
        <w:t>得到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=U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²t/Q=(6V)²*15s/60J=9</w:t>
      </w:r>
      <w:r>
        <w:rPr>
          <w:rFonts w:ascii="Times New Roman" w:hAnsi="Times New Roman" w:cs="Times New Roman"/>
          <w:color w:val="FF0000"/>
          <w:sz w:val="21"/>
          <w:szCs w:val="21"/>
        </w:rPr>
        <w:t>Ω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  <w:lang w:val="pt-BR"/>
        </w:rPr>
      </w:pP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R=R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=9</w:t>
      </w:r>
      <w:r>
        <w:rPr>
          <w:rFonts w:ascii="Times New Roman" w:hAnsi="Times New Roman" w:cs="Times New Roman"/>
          <w:color w:val="FF0000"/>
          <w:sz w:val="21"/>
          <w:szCs w:val="21"/>
        </w:rPr>
        <w:t>Ω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(</w:t>
      </w:r>
      <w:r>
        <w:rPr>
          <w:rFonts w:ascii="Times New Roman" w:hAnsi="Times New Roman" w:cs="Times New Roman"/>
          <w:color w:val="FF0000"/>
          <w:sz w:val="21"/>
          <w:szCs w:val="21"/>
        </w:rPr>
        <w:t>选择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C)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  <w:lang w:val="pt-BR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滑片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P</w:t>
      </w:r>
      <w:r>
        <w:rPr>
          <w:rFonts w:ascii="Times New Roman" w:hAnsi="Times New Roman" w:cs="Times New Roman"/>
          <w:color w:val="FF0000"/>
          <w:sz w:val="21"/>
          <w:szCs w:val="21"/>
        </w:rPr>
        <w:t>至于变阻器的中点时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P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=U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²/R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=(12V-4V)²/9</w:t>
      </w:r>
      <w:r>
        <w:rPr>
          <w:rFonts w:ascii="Times New Roman" w:hAnsi="Times New Roman" w:cs="Times New Roman"/>
          <w:color w:val="FF0000"/>
          <w:sz w:val="21"/>
          <w:szCs w:val="21"/>
        </w:rPr>
        <w:t>Ω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=64/9w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  <w:lang w:val="pt-BR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滑片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P</w:t>
      </w:r>
      <w:r>
        <w:rPr>
          <w:rFonts w:ascii="Times New Roman" w:hAnsi="Times New Roman" w:cs="Times New Roman"/>
          <w:color w:val="FF0000"/>
          <w:sz w:val="21"/>
          <w:szCs w:val="21"/>
        </w:rPr>
        <w:t>置于变阻器的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b</w:t>
      </w:r>
      <w:r>
        <w:rPr>
          <w:rFonts w:ascii="Times New Roman" w:hAnsi="Times New Roman" w:cs="Times New Roman"/>
          <w:color w:val="FF0000"/>
          <w:sz w:val="21"/>
          <w:szCs w:val="21"/>
        </w:rPr>
        <w:t>端时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P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'=U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'²/R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=(12V-6V)²/9</w:t>
      </w:r>
      <w:r>
        <w:rPr>
          <w:rFonts w:ascii="Times New Roman" w:hAnsi="Times New Roman" w:cs="Times New Roman"/>
          <w:color w:val="FF0000"/>
          <w:sz w:val="21"/>
          <w:szCs w:val="21"/>
        </w:rPr>
        <w:t>Ω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=4w</w:t>
      </w:r>
    </w:p>
    <w:p>
      <w:pPr>
        <w:pStyle w:val="6"/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 w:val="21"/>
          <w:szCs w:val="21"/>
          <w:lang w:val="pt-BR"/>
        </w:rPr>
      </w:pP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P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:P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  <w:lang w:val="pt-BR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'=64/9w:4w=16:9（</w:t>
      </w:r>
      <w:r>
        <w:rPr>
          <w:rFonts w:ascii="Times New Roman" w:hAnsi="Times New Roman" w:cs="Times New Roman"/>
          <w:color w:val="FF0000"/>
          <w:sz w:val="21"/>
          <w:szCs w:val="21"/>
        </w:rPr>
        <w:t>不选择</w:t>
      </w:r>
      <w:r>
        <w:rPr>
          <w:rFonts w:ascii="Times New Roman" w:hAnsi="Times New Roman" w:cs="Times New Roman"/>
          <w:color w:val="FF0000"/>
          <w:sz w:val="21"/>
          <w:szCs w:val="21"/>
          <w:lang w:val="pt-BR"/>
        </w:rPr>
        <w:t>D)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4.一个用半导体材料制成的电阻D，其电流I随它两端电压U的关系如图（a）所示，如果它与两个标准电阻R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并联后接在电压恒为U的电源两端，三个用电器消耗的电功率均为P。现将它们连接为如图（b）所示的电路，再接在该电源的两端，设电阻D和电阻R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消耗的电功率分别是P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>、P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，下列判断中错误的是（）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&gt;P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       B．P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&gt;4P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 xml:space="preserve">      C．P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>&lt;P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       D．P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&lt;4P</w:t>
      </w:r>
      <w:r>
        <w:rPr>
          <w:rFonts w:ascii="Times New Roman" w:hAnsi="Times New Roman" w:cs="Times New Roman"/>
          <w:szCs w:val="21"/>
          <w:vertAlign w:val="subscript"/>
        </w:rPr>
        <w:t>2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807845" cy="1075690"/>
            <wp:effectExtent l="0" t="0" r="1905" b="0"/>
            <wp:docPr id="7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0784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【答案】B。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【解析】解：（1）当R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、R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、R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并联时，三电阻两端的电压相等，均为U，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根据R＝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09550" cy="390525"/>
            <wp:effectExtent l="0" t="0" r="0" b="9525"/>
            <wp:docPr id="34" name="图片 1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可知，三电阻的功率相同时，则R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（2）当它们连接为如图（b）所示的电路时，假如R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的电阻不变，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并联后的电阻为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69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由串联电路的电阻分压特点可知，电阻R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两端的电压变大为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40" name="图片 1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U，并联部分的电压变小为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70" name="图片 1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U，P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09550" cy="485775"/>
            <wp:effectExtent l="0" t="0" r="0" b="9525"/>
            <wp:docPr id="71" name="图片 1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04825" cy="619125"/>
            <wp:effectExtent l="0" t="0" r="9525" b="9525"/>
            <wp:docPr id="72" name="图片 1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1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09550" cy="485775"/>
            <wp:effectExtent l="0" t="0" r="0" b="9525"/>
            <wp:docPr id="73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04825" cy="619125"/>
            <wp:effectExtent l="0" t="0" r="9525" b="9525"/>
            <wp:docPr id="74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81025" cy="619125"/>
            <wp:effectExtent l="0" t="0" r="9525" b="9525"/>
            <wp:docPr id="75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＝4P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由a图可知可知，电压增大，电流增大，但电流的变化量比电压的变化量大，根据欧姆定律可知R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的电阻减小，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所以当电压变小时，R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的电阻应变大，R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＞R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由并联电路电阻的特点：电阻越并越小，小于任何一个分电阻可知，并联后的总电阻应小于R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的阻值，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两端的电压大于R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、R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两端的电压，且并联部分分得的电压大于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76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U，R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两端的电压小于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77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U；</w:t>
      </w:r>
      <w:r>
        <w:rPr>
          <w:rFonts w:ascii="Times New Roman" w:hAnsi="Times New Roman" w:eastAsia="新宋体" w:cs="Times New Roman"/>
          <w:color w:val="FF0000"/>
          <w:szCs w:val="21"/>
        </w:rPr>
        <w:tab/>
      </w:r>
      <w:r>
        <w:rPr>
          <w:rFonts w:ascii="Times New Roman" w:hAnsi="Times New Roman" w:eastAsia="新宋体" w:cs="Times New Roman"/>
          <w:color w:val="FF0000"/>
          <w:szCs w:val="21"/>
        </w:rPr>
        <w:t>根据P＝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09550" cy="390525"/>
            <wp:effectExtent l="0" t="0" r="0" b="9525"/>
            <wp:docPr id="78" name="图片 2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2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可知，P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＞P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＜P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＞4P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D</w:t>
      </w:r>
      <w:r>
        <w:rPr>
          <w:rFonts w:ascii="Times New Roman" w:hAnsi="Times New Roman" w:eastAsia="新宋体" w:cs="Times New Roman"/>
          <w:color w:val="FF0000"/>
          <w:szCs w:val="21"/>
        </w:rPr>
        <w:t>。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故选：B。</w:t>
      </w:r>
    </w:p>
    <w:p>
      <w:pPr>
        <w:numPr>
          <w:ilvl w:val="0"/>
          <w:numId w:val="2"/>
        </w:num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如图所示，均匀圆环电阻R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=8欧，电压恒定为6伏，定值电阻R=1欧。导电滑臂OA的电阻不计，可以在圆环上无摩擦地滑动。圆环可以产生的最大电功率为_________瓦；电源可以产生的最小电功率为_________瓦。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40510" cy="1249680"/>
            <wp:effectExtent l="0" t="0" r="2540" b="7620"/>
            <wp:docPr id="9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8"/>
                    <a:srcRect t="6274" b="12148"/>
                    <a:stretch>
                      <a:fillRect/>
                    </a:stretch>
                  </pic:blipFill>
                  <pic:spPr>
                    <a:xfrm>
                      <a:off x="0" y="0"/>
                      <a:ext cx="154051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【答案】9；12。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解：（1）由电路图可知，圆环中上部分圆弧电阻R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和下部分圆弧电阻R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并联，然后与R串联；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电路中的电流：I＝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390525"/>
            <wp:effectExtent l="0" t="0" r="0" b="9525"/>
            <wp:docPr id="79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 xml:space="preserve">  圆环可以产生的电功率：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＝I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＝（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390525"/>
            <wp:effectExtent l="0" t="0" r="0" b="9525"/>
            <wp:docPr id="84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）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723900" cy="723900"/>
            <wp:effectExtent l="0" t="0" r="0" b="0"/>
            <wp:docPr id="83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133475" cy="723900"/>
            <wp:effectExtent l="0" t="0" r="9525" b="0"/>
            <wp:docPr id="81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971550" cy="723900"/>
            <wp:effectExtent l="0" t="0" r="0" b="0"/>
            <wp:docPr id="82" name="图片 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所以，当R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＝R＝1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时，圆环可以产生的电功率最大，最大为：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环大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09550" cy="390525"/>
            <wp:effectExtent l="0" t="0" r="0" b="9525"/>
            <wp:docPr id="86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04825" cy="390525"/>
            <wp:effectExtent l="0" t="0" r="9525" b="9525"/>
            <wp:docPr id="89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＝9W；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（2）当圆环的电阻最大时，电源产生的电功率最小，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并联，且R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+R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＝8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宋体" w:cs="Times New Roman"/>
          <w:color w:val="FF0000"/>
          <w:szCs w:val="21"/>
        </w:rPr>
        <w:tab/>
      </w:r>
      <w:r>
        <w:rPr>
          <w:rFonts w:ascii="Times New Roman" w:hAnsi="Times New Roman" w:eastAsia="新宋体" w:cs="Times New Roman"/>
          <w:color w:val="FF0000"/>
          <w:szCs w:val="21"/>
        </w:rPr>
        <w:t>要使R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最大，必须保证R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相差最小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＝4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时，此时R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环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76250" cy="438150"/>
            <wp:effectExtent l="0" t="0" r="0" b="0"/>
            <wp:docPr id="80" name="图片 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3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657225" cy="333375"/>
            <wp:effectExtent l="0" t="0" r="9525" b="9525"/>
            <wp:docPr id="88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＝2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电源可以产生的最小电功率：P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min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438150"/>
            <wp:effectExtent l="0" t="0" r="0" b="0"/>
            <wp:docPr id="87" name="图片 3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3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81025" cy="390525"/>
            <wp:effectExtent l="0" t="0" r="9525" b="9525"/>
            <wp:docPr id="85" name="图片 3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3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＝12W。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故答案为：9；12。</w:t>
      </w:r>
    </w:p>
    <w:p>
      <w:pPr>
        <w:numPr>
          <w:ilvl w:val="0"/>
          <w:numId w:val="2"/>
        </w:num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在如图所示的电路中，电源电压保持不变，电阻</w:t>
      </w:r>
      <w:r>
        <w:rPr>
          <w:rFonts w:ascii="Times New Roman" w:hAnsi="Times New Roman" w:cs="Times New Roman"/>
          <w:i/>
          <w:snapToGrid w:val="0"/>
          <w:color w:val="000000"/>
          <w:kern w:val="0"/>
          <w:szCs w:val="21"/>
        </w:rPr>
        <w:t>R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 xml:space="preserve"> = 0.6欧，调节滑动变阻器阻值大小，当电流表的示数为2安时，滑动变阻器的电功率为3.6瓦；当电流表的示数为3安时，滑动变阻器的电功率为（    ）</w:t>
      </w:r>
    </w:p>
    <w:p>
      <w:pPr>
        <w:pStyle w:val="2"/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 xml:space="preserve">A．1.2瓦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B．2.4瓦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C．3.6瓦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D．4.8瓦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714500" cy="1028700"/>
            <wp:effectExtent l="0" t="0" r="0" b="0"/>
            <wp:docPr id="10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【答案】C。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【解析】解：不论电流大小，定值电阻和滑动变阻器都是串联．前后两种情况下，定值电阻与滑动变阻器两端电压之和都等于电源电压，据此列出方程即可求解．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当电流为I</w:t>
      </w:r>
      <w:r>
        <w:rPr>
          <w:rFonts w:ascii="Times New Roman" w:hAnsi="Times New Roman" w:cs="Times New Roman"/>
          <w:color w:val="FF0000"/>
          <w:vertAlign w:val="subscript"/>
        </w:rPr>
        <w:t>1</w:t>
      </w:r>
      <w:r>
        <w:rPr>
          <w:rFonts w:ascii="Times New Roman" w:hAnsi="Times New Roman" w:cs="Times New Roman"/>
          <w:color w:val="FF0000"/>
        </w:rPr>
        <w:t>=2A时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电源电压为U=2A×0.6Ω+3.6W 2A当电流为I2=3A时，设滑动变阻器的功率为Px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电源电压为U=3A×0.6Ω+Px 3A 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已知电源电压相等，即2A×0.6Ω+3.6W 2A =3A×0.6Ω+Px 3A 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解得Px=3.6W 故选C</w:t>
      </w:r>
    </w:p>
    <w:p>
      <w:pPr>
        <w:pStyle w:val="7"/>
        <w:numPr>
          <w:ilvl w:val="0"/>
          <w:numId w:val="3"/>
        </w:numPr>
        <w:adjustRightInd w:val="0"/>
        <w:spacing w:before="0" w:beforeAutospacing="0" w:after="0" w:afterAutospacing="0"/>
        <w:ind w:left="-2" w:leftChars="-1"/>
        <w:jc w:val="both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在如图所示的电路中，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、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3</w:t>
      </w:r>
      <w:r>
        <w:rPr>
          <w:rFonts w:ascii="Times New Roman" w:hAnsi="Times New Roman" w:cs="Times New Roman"/>
          <w:sz w:val="21"/>
          <w:szCs w:val="21"/>
        </w:rPr>
        <w:t>均为定值电阻，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的阻值小于滑动变阻器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0</w:t>
      </w:r>
      <w:r>
        <w:rPr>
          <w:rFonts w:ascii="Times New Roman" w:hAnsi="Times New Roman" w:cs="Times New Roman"/>
          <w:sz w:val="21"/>
          <w:szCs w:val="21"/>
        </w:rPr>
        <w:t>的最大阻值。闭合电键</w:t>
      </w:r>
      <w:r>
        <w:rPr>
          <w:rFonts w:ascii="Times New Roman" w:hAnsi="Times New Roman" w:cs="Times New Roman"/>
          <w:iCs/>
          <w:sz w:val="21"/>
          <w:szCs w:val="21"/>
        </w:rPr>
        <w:t>S</w:t>
      </w:r>
      <w:r>
        <w:rPr>
          <w:rFonts w:ascii="Times New Roman" w:hAnsi="Times New Roman" w:cs="Times New Roman"/>
          <w:sz w:val="21"/>
          <w:szCs w:val="21"/>
        </w:rPr>
        <w:t>，当滑动变阻器的滑片</w:t>
      </w:r>
      <w:r>
        <w:rPr>
          <w:rFonts w:ascii="Times New Roman" w:hAnsi="Times New Roman" w:cs="Times New Roman"/>
          <w:iCs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由变阻器的右端向左滑动的过程中，下列说法中正确的是（    ）</w:t>
      </w:r>
    </w:p>
    <w:p>
      <w:pPr>
        <w:widowControl/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</w:t>
      </w:r>
      <w:r>
        <w:rPr>
          <w:rFonts w:ascii="Times New Roman" w:hAnsi="Times New Roman" w:cs="Times New Roman"/>
          <w:iCs/>
          <w:szCs w:val="21"/>
        </w:rPr>
        <w:t>V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的示数先变小后变大，</w:t>
      </w:r>
      <w:r>
        <w:rPr>
          <w:rFonts w:ascii="Times New Roman" w:hAnsi="Times New Roman" w:cs="Times New Roman"/>
          <w:iCs/>
          <w:szCs w:val="21"/>
        </w:rPr>
        <w:t>V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的示数先变大后变小</w:t>
      </w:r>
    </w:p>
    <w:p>
      <w:pPr>
        <w:widowControl/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Cs/>
          <w:szCs w:val="21"/>
        </w:rPr>
        <w:t>A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的示数不断减小，</w:t>
      </w:r>
      <w:r>
        <w:rPr>
          <w:rFonts w:ascii="Times New Roman" w:hAnsi="Times New Roman" w:cs="Times New Roman"/>
          <w:iCs/>
          <w:szCs w:val="21"/>
        </w:rPr>
        <w:t>A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的示数不断变大</w:t>
      </w:r>
    </w:p>
    <w:p>
      <w:pPr>
        <w:widowControl/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 xml:space="preserve">1 </w:t>
      </w:r>
      <w:r>
        <w:rPr>
          <w:rFonts w:ascii="Times New Roman" w:hAnsi="Times New Roman" w:cs="Times New Roman"/>
          <w:szCs w:val="21"/>
        </w:rPr>
        <w:t>消耗的电功率先变小后变大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消耗的电功率先变小后变大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eastAsia="新宋体" w:cs="Times New Roman"/>
          <w:szCs w:val="21"/>
        </w:rPr>
        <w:drawing>
          <wp:inline distT="0" distB="0" distL="114300" distR="114300">
            <wp:extent cx="1724025" cy="1390650"/>
            <wp:effectExtent l="0" t="0" r="9525" b="0"/>
            <wp:docPr id="124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【答案】BD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【解析】解：（1）滑片P由滑动变阻器的右端向左端滑动的过程中，电阻R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的左半部分与R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串联然后与R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的右半部分并联，并联电阻先变大后变小，所以电路总电阻R先变大后变小，电源电压U不变，电路电流I＝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2" name="图片 2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2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先变小后变大，电阻R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不变，电压表V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的示数U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＝IR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，先变小后变大故A错误；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（2）电流I先变小后变大，电阻R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不变，电阻R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＝IR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，先变小后变大，因此电压表V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的示数U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＝U﹣U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，先变大后变小；电阻R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的功率P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＝I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先变小后变大，故D正确；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（3）电流I先变小后变大，电阻R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不变，所以电压U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23</w:t>
      </w:r>
      <w:r>
        <w:rPr>
          <w:rFonts w:ascii="Times New Roman" w:hAnsi="Times New Roman" w:eastAsia="新宋体" w:cs="Times New Roman"/>
          <w:color w:val="FF0000"/>
          <w:szCs w:val="21"/>
        </w:rPr>
        <w:t>＝I（R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+R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）先变小后变大，并联电压U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并</w:t>
      </w:r>
      <w:r>
        <w:rPr>
          <w:rFonts w:ascii="Times New Roman" w:hAnsi="Times New Roman" w:eastAsia="新宋体" w:cs="Times New Roman"/>
          <w:color w:val="FF0000"/>
          <w:szCs w:val="21"/>
        </w:rPr>
        <w:t>＝U﹣U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23</w:t>
      </w:r>
      <w:r>
        <w:rPr>
          <w:rFonts w:ascii="Times New Roman" w:hAnsi="Times New Roman" w:eastAsia="新宋体" w:cs="Times New Roman"/>
          <w:color w:val="FF0000"/>
          <w:szCs w:val="21"/>
        </w:rPr>
        <w:t>，先变大后变小，电阻R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所在支路电阻R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1支路</w:t>
      </w:r>
      <w:r>
        <w:rPr>
          <w:rFonts w:ascii="Times New Roman" w:hAnsi="Times New Roman" w:eastAsia="新宋体" w:cs="Times New Roman"/>
          <w:color w:val="FF0000"/>
          <w:szCs w:val="21"/>
        </w:rPr>
        <w:t>逐渐减小，所以电流I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47675" cy="447675"/>
            <wp:effectExtent l="0" t="0" r="9525" b="9525"/>
            <wp:docPr id="123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电流增大，电流表A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示数增大，电阻R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的功率P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＝I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功率变大；I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＝I﹣I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，电流表A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示数变小，故B正确，C错误。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故选：BD。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8. 甲、乙、丙三只灯泡，按如图所示连接时恰好都能正常发光。当甲灯由于接触不良而熄灭时，则以下可能发生的是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乙、丙灯立即变得更亮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乙灯烧毁，丙灯不亮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C. 丙灯烧毁，乙灯不亮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乙灯变得更暗，丙灯变得更亮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91615" cy="1057910"/>
            <wp:effectExtent l="0" t="0" r="0" b="8890"/>
            <wp:docPr id="58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【答案】B。</w:t>
      </w:r>
    </w:p>
    <w:p>
      <w:pPr>
        <w:spacing w:after="0"/>
        <w:ind w:left="-2" w:leftChars="-1"/>
        <w:jc w:val="both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</w:rPr>
        <w:t>【解析】</w:t>
      </w:r>
      <w:r>
        <w:rPr>
          <w:rFonts w:ascii="Times New Roman" w:hAnsi="Times New Roman" w:cs="Times New Roman"/>
          <w:color w:val="FF0000"/>
          <w:szCs w:val="21"/>
        </w:rPr>
        <w:t>当甲灯由于接触不良而熄灭时，电路总电阻增大，丙灯中电流减小，乙灯中电流增大，超过额定电流，乙灯可能烧毁，丙灯可能不亮，选项B正确。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9.在如图所示的电路中，电源的输出电压恒定不变，现将一个灯泡L拉在离电源很近的A、B两点时，灯泡L的功率为25瓦，若将灯泡L接在离电源较远的C、D两点时，灯泡L的功率为16瓦。则此时输电导线AC、BD共同消耗的功率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A. 1瓦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B. 2瓦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C. 4瓦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9瓦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218690" cy="975360"/>
            <wp:effectExtent l="0" t="0" r="0" b="0"/>
            <wp:docPr id="59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【答案】C。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</w:rPr>
        <w:t>【解析】</w:t>
      </w:r>
      <w:r>
        <w:rPr>
          <w:rFonts w:ascii="Times New Roman" w:hAnsi="Times New Roman" w:cs="Times New Roman"/>
          <w:color w:val="FF0000"/>
          <w:szCs w:val="21"/>
        </w:rPr>
        <w:t>设灯泡电阻R，灯泡L拉在离电源很近的A、B两点时，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3pt;width:20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5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=25. 将灯泡L接在离电源较远的C、D两点时，设输电线AC、BD总电阻r，灯泡中电流I=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1pt;width:26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47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，灯泡L的功率(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1pt;width:26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49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)</w:t>
      </w:r>
      <w:r>
        <w:rPr>
          <w:rFonts w:ascii="Times New Roman" w:hAnsi="Times New Roman" w:cs="Times New Roman"/>
          <w:color w:val="FF0000"/>
          <w:szCs w:val="21"/>
          <w:vertAlign w:val="super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R=16.联立解得r=R/4。此时输电导线AC、BD共同消耗的功率为P=(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1pt;width:26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50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)</w:t>
      </w:r>
      <w:r>
        <w:rPr>
          <w:rFonts w:ascii="Times New Roman" w:hAnsi="Times New Roman" w:cs="Times New Roman"/>
          <w:color w:val="FF0000"/>
          <w:szCs w:val="21"/>
          <w:vertAlign w:val="super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r=4瓦，选项C正确。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10.定值电阻R1和小灯泡R2的伏安特性曲线分别如图所示。若将R1和R2串联后接在8伏的电源两端，则R1与R2的电功率之比为（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1:2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 1:3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2:3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3:5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22730" cy="1363345"/>
            <wp:effectExtent l="0" t="0" r="1270" b="8255"/>
            <wp:docPr id="60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52273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【答案】D。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【解析】：将R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串联后接在8伏的电源两端，电流相等，由图象可知，定值电阻R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电压为3V，小灯泡R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电压为5V，由P=UI可知，R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的电功率之比为3:5，选项D正确。</w:t>
      </w:r>
    </w:p>
    <w:p>
      <w:pPr>
        <w:numPr>
          <w:ilvl w:val="0"/>
          <w:numId w:val="4"/>
        </w:num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在如图所示的电路中，电源电压U保持不变，R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为定值电阻，R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为滑动变阻器，闭合电键S，当滑动变阻器的滑片P从变阻器当中某位置滑到最右端的过程中，R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的电功率有可能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始终变小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始终变大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C. 先变小，后变大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先变大，后变小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392555" cy="1035050"/>
            <wp:effectExtent l="0" t="0" r="0" b="0"/>
            <wp:docPr id="61" name="图片 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jc w:val="both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【答案】：ABD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【解析】：对电路，由欧姆定律，I=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4pt;width:41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53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,R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的电功率P=UI=I</w:t>
      </w:r>
      <w:r>
        <w:rPr>
          <w:rFonts w:ascii="Times New Roman" w:hAnsi="Times New Roman" w:cs="Times New Roman"/>
          <w:color w:val="FF0000"/>
          <w:szCs w:val="21"/>
          <w:vertAlign w:val="super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7pt;width:54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55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color w:val="FF0000"/>
          <w:szCs w:val="21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54pt;width:84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57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.由此可知，当滑动变阻器的阻值R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等于R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时，R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的电功率最大。由于题述没有给出R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大小关系，若滑动变阻器的滑片P初始位置电阻大于或等于R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，当滑动变阻器的滑片P从变阻器当中某位置滑到最右端的过程中，R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的电功率始终减小，选项A正确；若滑动变阻器的滑片P初始位置电阻小于R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，滑动变阻器的总阻值小于R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，当滑动变阻器的滑片P从变阻器当中某位置滑到最右端的过程中，R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的电功率始终增大，选项B正确；若滑动变阻器的滑片P初始位置电阻小于R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，滑动变阻器的总阻值大于R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，当滑动变阻器的滑片P从变阻器当中某位置滑到最右端的过程中，R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的电功率先增大后变小，选项D正确C错误。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干电池本身有一定的电阻，可以等效为一个没有电阻的理想干电池和一个定值电阻串联而成，将n节干电池串联成如图24所示的电源。使用该电源组成如图25所示的电路，闭合电键S，在变阻器滑片P从A端滑到R端的全过程中，电路中部分物理量的变化规律分别如图26（a）、（b）、（c）所示，其中图26(a)为电压表示数与电流表示数的对应关系图线，图26（b）为电池组输出电功率与电压表示数的关系图线，图26（c）为电池组输出电能的效率η与变阻器接入电路电阻的关系图线。若电表均为理想电表，则下列结论正确的是（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</w:rPr>
        <w:t>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A．该电源由6节干电池串联组成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B．变阻器的总电阻为4Ω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C．图26（a）中经过x点的两条虚线与坐标轴围成的长方形面积为2.16W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D．图26（b）中y点对应的横坐标为3V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315335" cy="1253490"/>
            <wp:effectExtent l="0" t="0" r="0" b="3810"/>
            <wp:docPr id="62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9">
                      <a:lum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drawing>
          <wp:inline distT="0" distB="0" distL="114300" distR="114300">
            <wp:extent cx="4268470" cy="1118235"/>
            <wp:effectExtent l="0" t="0" r="0" b="5715"/>
            <wp:docPr id="63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0">
                      <a:lum contrast="24000"/>
                    </a:blip>
                    <a:srcRect b="11994"/>
                    <a:stretch>
                      <a:fillRect/>
                    </a:stretch>
                  </pic:blipFill>
                  <pic:spPr>
                    <a:xfrm>
                      <a:off x="0" y="0"/>
                      <a:ext cx="426847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jc w:val="both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【答案】CD。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解：（1）当滑动变阻器接入电路中的电阻为0时，电路中的电流最大，由图（a）可知电路中的最大电流为1.5A，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由I＝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8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可得，电源的电压：E＝I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总</w:t>
      </w:r>
      <w:r>
        <w:rPr>
          <w:rFonts w:ascii="Times New Roman" w:hAnsi="Times New Roman" w:eastAsia="新宋体" w:cs="Times New Roman"/>
          <w:color w:val="FF0000"/>
          <w:szCs w:val="21"/>
        </w:rPr>
        <w:t>＝1.5A×r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总</w:t>
      </w:r>
      <w:r>
        <w:rPr>
          <w:rFonts w:ascii="Times New Roman" w:hAnsi="Times New Roman" w:eastAsia="新宋体" w:cs="Times New Roman"/>
          <w:color w:val="FF0000"/>
          <w:szCs w:val="21"/>
        </w:rPr>
        <w:t>﹣﹣﹣﹣﹣﹣﹣﹣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因串联电路中总电阻等于各部分电阻之和，所以，电路中的电流：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I＝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390525"/>
            <wp:effectExtent l="0" t="0" r="0" b="9525"/>
            <wp:docPr id="105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，滑动变阻器消耗的电功率：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P＝I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R＝（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390525"/>
            <wp:effectExtent l="0" t="0" r="0" b="9525"/>
            <wp:docPr id="108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）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R＝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723900" cy="676275"/>
            <wp:effectExtent l="0" t="0" r="0" b="9525"/>
            <wp:docPr id="107" name="图片 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133475" cy="676275"/>
            <wp:effectExtent l="0" t="0" r="9525" b="9525"/>
            <wp:docPr id="97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123950" cy="676275"/>
            <wp:effectExtent l="0" t="0" r="0" b="9525"/>
            <wp:docPr id="95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当R＝r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总</w:t>
      </w:r>
      <w:r>
        <w:rPr>
          <w:rFonts w:ascii="Times New Roman" w:hAnsi="Times New Roman" w:eastAsia="新宋体" w:cs="Times New Roman"/>
          <w:color w:val="FF0000"/>
          <w:szCs w:val="21"/>
        </w:rPr>
        <w:t>时，变阻器消耗的电功率最大，即P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61950" cy="438150"/>
            <wp:effectExtent l="0" t="0" r="0" b="0"/>
            <wp:docPr id="96" name="图片 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由图（b）可知，P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＝2.25W，则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61950" cy="438150"/>
            <wp:effectExtent l="0" t="0" r="0" b="0"/>
            <wp:docPr id="94" name="图片 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＝2.25W﹣﹣﹣﹣﹣﹣﹣﹣﹣﹣﹣﹣﹣﹣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</w:t>
      </w:r>
      <w:r>
        <w:rPr>
          <w:rFonts w:hint="eastAsia" w:ascii="宋体" w:hAnsi="宋体" w:eastAsia="宋体" w:cs="宋体"/>
          <w:color w:val="FF0000"/>
          <w:szCs w:val="21"/>
        </w:rPr>
        <w:t>①②</w:t>
      </w:r>
      <w:r>
        <w:rPr>
          <w:rFonts w:ascii="Times New Roman" w:hAnsi="Times New Roman" w:eastAsia="新宋体" w:cs="Times New Roman"/>
          <w:color w:val="FF0000"/>
          <w:szCs w:val="21"/>
        </w:rPr>
        <w:t>两式可得：E＝6V，r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总</w:t>
      </w:r>
      <w:r>
        <w:rPr>
          <w:rFonts w:ascii="Times New Roman" w:hAnsi="Times New Roman" w:eastAsia="新宋体" w:cs="Times New Roman"/>
          <w:color w:val="FF0000"/>
          <w:szCs w:val="21"/>
        </w:rPr>
        <w:t>＝4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，因每节干电池的电压为1.5V，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所以，干电池的节数：n＝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52425" cy="333375"/>
            <wp:effectExtent l="0" t="0" r="9525" b="9525"/>
            <wp:docPr id="109" name="图片 4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4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52425" cy="333375"/>
            <wp:effectExtent l="0" t="0" r="9525" b="9525"/>
            <wp:docPr id="90" name="图片 4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4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＝4节，故A不正确；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变阻器消耗的电功率最大时，两端电压即图丙（b）中y点对应的横坐标：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438150" cy="390525"/>
            <wp:effectExtent l="0" t="0" r="0" b="9525"/>
            <wp:docPr id="106" name="图片 4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4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E＝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76225" cy="333375"/>
            <wp:effectExtent l="0" t="0" r="9525" b="9525"/>
            <wp:docPr id="91" name="图片 4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4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E＝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2" name="图片 4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4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×6V＝3V，故D正确；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（2）由图（c）可知，干电池输出电能的最大效率为60%，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</w:t>
      </w:r>
      <w:r>
        <w:rPr>
          <w:rFonts w:ascii="Times New Roman" w:hAnsi="Times New Roman" w:eastAsia="Cambria Math" w:cs="Times New Roman"/>
          <w:color w:val="FF0000"/>
          <w:szCs w:val="21"/>
        </w:rPr>
        <w:t>η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90525" cy="447675"/>
            <wp:effectExtent l="0" t="0" r="9525" b="9525"/>
            <wp:docPr id="104" name="图片 4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4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×100%＝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028700" cy="542925"/>
            <wp:effectExtent l="0" t="0" r="0" b="9525"/>
            <wp:docPr id="93" name="图片 5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5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×100%＝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657225" cy="438150"/>
            <wp:effectExtent l="0" t="0" r="9525" b="0"/>
            <wp:docPr id="103" name="图片 5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5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×100%＝60%，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解得，滑动变阻器的最大阻值：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＝1.5r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总</w:t>
      </w:r>
      <w:r>
        <w:rPr>
          <w:rFonts w:ascii="Times New Roman" w:hAnsi="Times New Roman" w:eastAsia="新宋体" w:cs="Times New Roman"/>
          <w:color w:val="FF0000"/>
          <w:szCs w:val="21"/>
        </w:rPr>
        <w:t>＝1.5×4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＝6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，故B不正确；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当滑动变阻器接入电路中的电阻最大时，电路中的电流最小，则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min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657225" cy="390525"/>
            <wp:effectExtent l="0" t="0" r="9525" b="9525"/>
            <wp:docPr id="102" name="图片 5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5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81025" cy="333375"/>
            <wp:effectExtent l="0" t="0" r="9525" b="9525"/>
            <wp:docPr id="101" name="图片 5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5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＝0.6A，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两端电压：U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657225" cy="438150"/>
            <wp:effectExtent l="0" t="0" r="9525" b="0"/>
            <wp:docPr id="100" name="图片 5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5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E＝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581025" cy="333375"/>
            <wp:effectExtent l="0" t="0" r="9525" b="9525"/>
            <wp:docPr id="99" name="图片 5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5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×6V＝3.6V，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则图丙（a）中经过x点的两条虚线与坐标轴围成的长方形面积：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S＝P＝U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max</w:t>
      </w:r>
      <w:r>
        <w:rPr>
          <w:rFonts w:ascii="Times New Roman" w:hAnsi="Times New Roman" w:eastAsia="新宋体" w:cs="Times New Roman"/>
          <w:color w:val="FF0000"/>
          <w:szCs w:val="21"/>
        </w:rPr>
        <w:t>I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min</w:t>
      </w:r>
      <w:r>
        <w:rPr>
          <w:rFonts w:ascii="Times New Roman" w:hAnsi="Times New Roman" w:eastAsia="新宋体" w:cs="Times New Roman"/>
          <w:color w:val="FF0000"/>
          <w:szCs w:val="21"/>
        </w:rPr>
        <w:t>＝3.6V×0.6A＝2.16W，故C正确。</w:t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故选：CD。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</w:rPr>
        <w:t>13.</w:t>
      </w:r>
      <w:r>
        <w:rPr>
          <w:rFonts w:ascii="Times New Roman" w:hAnsi="Times New Roman" w:cs="Times New Roman"/>
          <w:snapToGrid w:val="0"/>
          <w:color w:val="000000"/>
          <w:kern w:val="0"/>
        </w:rPr>
        <w:t>在如图所示的电路中，电源电压恒定不变，R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为定值电阻。闭合电键S，调节滑动变阻器R的阻值到r或4r时，变阻器的电功率均等于P。当电路的总功率为P时，必须调节滑动变阻器R的阻值到(         )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(A)3r    (B)5r    (C)7r    (D)9r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1067435" cy="1330325"/>
            <wp:effectExtent l="0" t="0" r="0" b="3175"/>
            <wp:docPr id="64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【答案】C 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【分析】设电源电压为U，由变阻器R的阻值到r或4r时，变阻器的电功率均等于P得：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drawing>
          <wp:inline distT="0" distB="0" distL="114300" distR="114300">
            <wp:extent cx="2000250" cy="504825"/>
            <wp:effectExtent l="0" t="0" r="0" b="9525"/>
            <wp:docPr id="43" name="图片 3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napToGrid w:val="0"/>
          <w:color w:val="FF0000"/>
          <w:kern w:val="0"/>
        </w:rPr>
        <w:t>所以R0=2r。 电路总功率也为P时得：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drawing>
          <wp:inline distT="0" distB="0" distL="114300" distR="114300">
            <wp:extent cx="1247775" cy="419100"/>
            <wp:effectExtent l="0" t="0" r="9525" b="0"/>
            <wp:docPr id="49" name="图片 3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napToGrid w:val="0"/>
          <w:color w:val="FF0000"/>
          <w:kern w:val="0"/>
        </w:rPr>
        <w:t>所以R=7r。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14.在如图所示的两个电路中，电源电压均为U，且保持不变，R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a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b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为滑动变阻器，R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为定值电阻，R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。改变滑动变阻器的阻值，电表A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、A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示数变化量的绝对值分别为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。以下说法中正确的是(         )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>A. 若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，则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 xml:space="preserve"> 2</w: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>B. 若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，则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 xml:space="preserve"> 2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C. 若R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的功率等于R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的功率，则Ra和R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的功率之和小于Rb和R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D. 若Ra和R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的功率之和等于Rb和R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的功率之和，则R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的功率小于R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2302510" cy="1305560"/>
            <wp:effectExtent l="0" t="0" r="2540" b="8890"/>
            <wp:docPr id="65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30251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【答案】BD 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【解析】因为</w:t>
      </w:r>
      <w:r>
        <w:rPr>
          <w:rFonts w:ascii="Cambria Math" w:hAnsi="Cambria Math" w:cs="Cambria Math"/>
          <w:snapToGrid w:val="0"/>
          <w:color w:val="FF0000"/>
          <w:kern w:val="0"/>
        </w:rPr>
        <w:t>△</w:t>
      </w:r>
      <w:r>
        <w:rPr>
          <w:rFonts w:ascii="Times New Roman" w:hAnsi="Times New Roman" w:cs="Times New Roman"/>
          <w:snapToGrid w:val="0"/>
          <w:color w:val="FF0000"/>
          <w:kern w:val="0"/>
        </w:rPr>
        <w:t>U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＝</w:t>
      </w:r>
      <w:r>
        <w:rPr>
          <w:rFonts w:ascii="Cambria Math" w:hAnsi="Cambria Math" w:cs="Cambria Math"/>
          <w:snapToGrid w:val="0"/>
          <w:color w:val="FF0000"/>
          <w:kern w:val="0"/>
        </w:rPr>
        <w:t>△</w:t>
      </w:r>
      <w:r>
        <w:rPr>
          <w:rFonts w:ascii="Times New Roman" w:hAnsi="Times New Roman" w:cs="Times New Roman"/>
          <w:snapToGrid w:val="0"/>
          <w:color w:val="FF0000"/>
          <w:kern w:val="0"/>
        </w:rPr>
        <w:t>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</w:t>
      </w:r>
      <w:r>
        <w:rPr>
          <w:rFonts w:ascii="Cambria Math" w:hAnsi="Cambria Math" w:cs="Cambria Math"/>
          <w:snapToGrid w:val="0"/>
          <w:color w:val="FF0000"/>
          <w:kern w:val="0"/>
        </w:rPr>
        <w:t>△</w:t>
      </w:r>
      <w:r>
        <w:rPr>
          <w:rFonts w:ascii="Times New Roman" w:hAnsi="Times New Roman" w:cs="Times New Roman"/>
          <w:snapToGrid w:val="0"/>
          <w:color w:val="FF0000"/>
          <w:kern w:val="0"/>
        </w:rPr>
        <w:t>U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＝</w:t>
      </w:r>
      <w:r>
        <w:rPr>
          <w:rFonts w:ascii="Cambria Math" w:hAnsi="Cambria Math" w:cs="Cambria Math"/>
          <w:snapToGrid w:val="0"/>
          <w:color w:val="FF0000"/>
          <w:kern w:val="0"/>
        </w:rPr>
        <w:t>△</w:t>
      </w:r>
      <w:r>
        <w:rPr>
          <w:rFonts w:ascii="Times New Roman" w:hAnsi="Times New Roman" w:cs="Times New Roman"/>
          <w:snapToGrid w:val="0"/>
          <w:color w:val="FF0000"/>
          <w:kern w:val="0"/>
        </w:rPr>
        <w:t>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，又因为R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＜R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，所以A选项错误、B选项正确。 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若R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的功率等于R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的功率，则I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&gt;I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，则Ra和R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的功率之和、Rb和R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的功率之和分别等于UI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-P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、UI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-P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，所以Ra和R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的功率之和应该大于Rb和R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的功率之和，故C选项错误。由C选项可知，若R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的功率大于或等于R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的功率，均有I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&gt;I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，此时Ra和R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的功率之和均应大于Rb和R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的功率之和。所以，若Ra和R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的功率之和等于Rb和R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的功率之和，则必定R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的功率小于R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的功率，故D选项正确。</w:t>
      </w:r>
    </w:p>
    <w:p>
      <w:pPr>
        <w:numPr>
          <w:ilvl w:val="0"/>
          <w:numId w:val="5"/>
        </w:num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一个用半导体材料制成的电阻器D，其电流I随它两端电压U变化的关系图像如图(a)所示，将它与两个标准电阻R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组成如图(b)所示电路，当电键S接通位置1时，三个用电器消耗的电功率均为P．将电键S切换到位置2后，电阻器D和电阻R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消耗的电功率分别是P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，下列关系中正确的是(         )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(A)P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＞P    </w:t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(B)P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＞P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(C)P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＞4P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(D)P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>+P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+P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＜3P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2333625" cy="1380490"/>
            <wp:effectExtent l="0" t="0" r="9525" b="0"/>
            <wp:docPr id="66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【答案】CD </w:t>
      </w:r>
    </w:p>
    <w:p>
      <w:pPr>
        <w:adjustRightInd w:val="0"/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FF0000"/>
          <w:kern w:val="0"/>
        </w:rPr>
      </w:pPr>
      <w:r>
        <w:rPr>
          <w:rFonts w:ascii="Times New Roman" w:hAnsi="Times New Roman" w:cs="Times New Roman"/>
          <w:snapToGrid w:val="0"/>
          <w:color w:val="FF0000"/>
          <w:kern w:val="0"/>
        </w:rPr>
        <w:t>【解析】由题意得：R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=R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=U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FF0000"/>
          <w:kern w:val="0"/>
        </w:rPr>
        <w:t>/4I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，当电键S切换到位置2时，R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与D并联，然后与R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串联，所以R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FF0000"/>
          <w:kern w:val="0"/>
        </w:rPr>
        <w:t>两端分得的电压大于U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FF0000"/>
          <w:kern w:val="0"/>
        </w:rPr>
        <w:t>/2，所以A、B选项均错误。此时，R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FF0000"/>
          <w:kern w:val="0"/>
        </w:rPr>
        <w:t>与D的两端电压相等，但根据D的特性，此时它的阻值大于U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FF0000"/>
          <w:kern w:val="0"/>
        </w:rPr>
        <w:t>/I</w:t>
      </w:r>
      <w:r>
        <w:rPr>
          <w:rFonts w:ascii="Times New Roman" w:hAnsi="Times New Roman" w:cs="Times New Roman"/>
          <w:snapToGrid w:val="0"/>
          <w:color w:val="FF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FF0000"/>
          <w:kern w:val="0"/>
        </w:rPr>
        <w:t>，所以C选项正确。电键S切换到位置2后电路的总阻值大于电键S接通位置1时电路的总阻值，电源电压不变，所以电路中的总功率减小，故D选项正确。</w:t>
      </w:r>
    </w:p>
    <w:p>
      <w:pPr>
        <w:numPr>
          <w:ilvl w:val="0"/>
          <w:numId w:val="5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在如图(a)所示的电路中，电源电压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保持不变，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为定值电阻。移动滑动变阻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的滑片P，电压表和电流表示数的部分</w:t>
      </w:r>
      <w:r>
        <w:rPr>
          <w:rFonts w:ascii="Times New Roman" w:hAnsi="Times New Roman" w:cs="Times New Roman"/>
          <w:i/>
        </w:rPr>
        <w:t>U-I</w:t>
      </w:r>
      <w:r>
        <w:rPr>
          <w:rFonts w:ascii="Times New Roman" w:hAnsi="Times New Roman" w:cs="Times New Roman"/>
        </w:rPr>
        <w:t>关系图像如图(b)所示，则(   )</w:t>
      </w:r>
    </w:p>
    <w:p>
      <w:pPr>
        <w:numPr>
          <w:ilvl w:val="0"/>
          <w:numId w:val="6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电源电压为9Ⅴ</w:t>
      </w:r>
    </w:p>
    <w:p>
      <w:pPr>
        <w:numPr>
          <w:ilvl w:val="0"/>
          <w:numId w:val="6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滑动变阻器的总阻值为10Ω</w:t>
      </w:r>
    </w:p>
    <w:p>
      <w:pPr>
        <w:numPr>
          <w:ilvl w:val="0"/>
          <w:numId w:val="6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电压表示数为2.5V时，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消耗的总功率最大</w:t>
      </w:r>
    </w:p>
    <w:p>
      <w:pPr>
        <w:numPr>
          <w:ilvl w:val="0"/>
          <w:numId w:val="6"/>
        </w:numPr>
        <w:spacing w:after="0"/>
        <w:ind w:left="-2" w:leftChars="-1"/>
        <w:textAlignment w:val="center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</w:rPr>
        <w:t>电压表示数为2.5V和2.0V时，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消耗的总功率相等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836545" cy="1353820"/>
            <wp:effectExtent l="0" t="0" r="1905" b="0"/>
            <wp:docPr id="67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【答案】BD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【解析】根据题图可知，当P处于变阻器中间时，电压表电压最大为2.5V，此时电流表的电流为0.5A。所以滑动变阻器一半的阻值为5Ω，故B正确。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i/>
          <w:color w:val="FF0000"/>
        </w:rPr>
        <w:t>R</w:t>
      </w:r>
      <w:r>
        <w:rPr>
          <w:rFonts w:ascii="Times New Roman" w:hAnsi="Times New Roman" w:cs="Times New Roman"/>
          <w:color w:val="FF0000"/>
        </w:rPr>
        <w:t>消耗的总功率：</w:t>
      </w:r>
      <w:r>
        <w:rPr>
          <w:rFonts w:ascii="Times New Roman" w:hAnsi="Times New Roman" w:cs="Times New Roman"/>
          <w:color w:val="FF0000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6pt;width:118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84">
            <o:LockedField>false</o:LockedField>
          </o:OLEObject>
        </w:object>
      </w:r>
      <w:r>
        <w:rPr>
          <w:rFonts w:ascii="Times New Roman" w:hAnsi="Times New Roman" w:cs="Times New Roman"/>
          <w:color w:val="FF0000"/>
        </w:rPr>
        <w:t>。所以电压表示数最大时R上消耗的功率最大，故C正确，D错误。</w:t>
      </w:r>
    </w:p>
    <w:p>
      <w:pPr>
        <w:spacing w:after="0"/>
        <w:ind w:left="-2" w:leftChars="-1"/>
        <w:jc w:val="both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根据图（b）给出的数据，可以算的</w:t>
      </w:r>
      <w:r>
        <w:rPr>
          <w:rFonts w:ascii="Times New Roman" w:hAnsi="Times New Roman" w:cs="Times New Roman"/>
          <w:i/>
          <w:color w:val="FF0000"/>
        </w:rPr>
        <w:t>U</w:t>
      </w:r>
      <w:r>
        <w:rPr>
          <w:rFonts w:ascii="Times New Roman" w:hAnsi="Times New Roman" w:cs="Times New Roman"/>
          <w:color w:val="FF0000"/>
        </w:rPr>
        <w:t>=4.5V；</w:t>
      </w:r>
      <w:r>
        <w:rPr>
          <w:rFonts w:ascii="Times New Roman" w:hAnsi="Times New Roman" w:cs="Times New Roman"/>
          <w:i/>
          <w:color w:val="FF0000"/>
        </w:rPr>
        <w:t>R</w:t>
      </w:r>
      <w:r>
        <w:rPr>
          <w:rFonts w:ascii="Times New Roman" w:hAnsi="Times New Roman" w:cs="Times New Roman"/>
          <w:i/>
          <w:color w:val="FF0000"/>
          <w:vertAlign w:val="subscript"/>
        </w:rPr>
        <w:t>0</w:t>
      </w:r>
      <w:r>
        <w:rPr>
          <w:rFonts w:ascii="Times New Roman" w:hAnsi="Times New Roman" w:cs="Times New Roman"/>
          <w:color w:val="FF0000"/>
        </w:rPr>
        <w:t>=2Ω，故A错误。</w:t>
      </w:r>
    </w:p>
    <w:p>
      <w:pPr>
        <w:numPr>
          <w:ilvl w:val="0"/>
          <w:numId w:val="5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用电阻为13Ω的均匀电阻丝制成一个圆环，并把它接到如图所示的电路中。图中导线的P端能沿圆环移动，并保持良好接触。已知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为2Ω，电源电压保持3V不变。改变P的位置，圆环的最大电功率为(   )</w:t>
      </w:r>
    </w:p>
    <w:p>
      <w:pPr>
        <w:numPr>
          <w:ilvl w:val="0"/>
          <w:numId w:val="7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13/25W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9/8W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C. 9/13W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9/2W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16660" cy="981075"/>
            <wp:effectExtent l="0" t="0" r="2540" b="9525"/>
            <wp:docPr id="128" name="图片 1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66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【答案】B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【解析】设圆环的等效电阻为</w:t>
      </w:r>
      <w:r>
        <w:rPr>
          <w:rFonts w:ascii="Times New Roman" w:hAnsi="Times New Roman" w:cs="Times New Roman"/>
          <w:i/>
          <w:color w:val="FF0000"/>
        </w:rPr>
        <w:t>R</w:t>
      </w:r>
      <w:r>
        <w:rPr>
          <w:rFonts w:ascii="Times New Roman" w:hAnsi="Times New Roman" w:cs="Times New Roman"/>
          <w:color w:val="FF0000"/>
        </w:rPr>
        <w:t>，则其消耗的电功率为：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iCs/>
          <w:color w:val="FF0000"/>
        </w:rPr>
      </w:pPr>
      <m:oMath>
        <m:r>
          <m:rPr/>
          <w:rPr>
            <w:rFonts w:ascii="Cambria Math" w:hAnsi="Cambria Math" w:eastAsia="宋体" w:cs="Times New Roman"/>
            <w:color w:val="FF0000"/>
            <w:szCs w:val="21"/>
          </w:rPr>
          <m:t>P=</m:t>
        </m:r>
        <m:f>
          <m:fPr>
            <m:ctrlPr>
              <w:rPr>
                <w:rFonts w:ascii="Cambria Math" w:hAnsi="Cambria Math" w:eastAsia="宋体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U</m:t>
            </m:r>
            <m:ctrlPr>
              <w:rPr>
                <w:rFonts w:ascii="Cambria Math" w:hAnsi="Cambria Math" w:eastAsia="宋体" w:cs="Times New Roman"/>
                <w:i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R+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R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0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b>
            </m:sSub>
            <m:ctrlPr>
              <w:rPr>
                <w:rFonts w:ascii="Cambria Math" w:hAnsi="Cambria Math" w:eastAsia="宋体" w:cs="Times New Roman"/>
                <w:color w:val="FF0000"/>
                <w:szCs w:val="21"/>
              </w:rPr>
            </m:ctrlPr>
          </m:den>
        </m:f>
        <m:r>
          <m:rPr/>
          <w:rPr>
            <w:rFonts w:ascii="Cambria Math" w:hAnsi="Cambria Math" w:eastAsia="宋体" w:cs="Times New Roman"/>
            <w:color w:val="FF0000"/>
            <w:szCs w:val="21"/>
          </w:rPr>
          <m:t>R=</m:t>
        </m:r>
        <m:f>
          <m:fPr>
            <m:ctrlPr>
              <w:rPr>
                <w:rFonts w:ascii="Cambria Math" w:hAnsi="Cambria Math" w:eastAsia="宋体" w:cs="Times New Roman"/>
                <w:i/>
                <w:color w:val="FF0000"/>
                <w:szCs w:val="21"/>
              </w:rPr>
            </m:ctrlPr>
          </m:fPr>
          <m:num>
            <m:sSup>
              <m:sSupP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eastAsia="宋体" w:cs="Times New Roman"/>
                    <w:color w:val="FF0000"/>
                    <w:szCs w:val="21"/>
                  </w:rPr>
                  <m:t>U</m:t>
                </m: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eastAsia="宋体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sup>
            </m:sSup>
            <m:ctrlPr>
              <w:rPr>
                <w:rFonts w:ascii="Cambria Math" w:hAnsi="Cambria Math" w:eastAsia="宋体" w:cs="Times New Roman"/>
                <w:i/>
                <w:color w:val="FF0000"/>
                <w:szCs w:val="21"/>
              </w:rPr>
            </m:ctrlPr>
          </m:num>
          <m:den>
            <m:f>
              <m:fP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 w:eastAsia="宋体" w:cs="Times New Roman"/>
                        <w:i/>
                        <w:color w:val="FF0000"/>
                        <w:szCs w:val="21"/>
                      </w:rPr>
                    </m:ctrlPr>
                  </m:sSubSupPr>
                  <m:e>
                    <m:r>
                      <m:rPr/>
                      <w:rPr>
                        <w:rFonts w:ascii="Cambria Math" w:hAnsi="Cambria Math" w:eastAsia="宋体" w:cs="Times New Roman"/>
                        <w:color w:val="FF0000"/>
                        <w:szCs w:val="21"/>
                      </w:rPr>
                      <m:t>R</m:t>
                    </m:r>
                    <m:ctrlPr>
                      <w:rPr>
                        <w:rFonts w:ascii="Cambria Math" w:hAnsi="Cambria Math" w:eastAsia="宋体" w:cs="Times New Roman"/>
                        <w:i/>
                        <w:color w:val="FF0000"/>
                        <w:szCs w:val="21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 w:eastAsia="宋体" w:cs="Times New Roman"/>
                        <w:color w:val="FF0000"/>
                        <w:szCs w:val="21"/>
                      </w:rPr>
                      <m:t>0</m:t>
                    </m:r>
                    <m:ctrlPr>
                      <w:rPr>
                        <w:rFonts w:ascii="Cambria Math" w:hAnsi="Cambria Math" w:eastAsia="宋体" w:cs="Times New Roman"/>
                        <w:i/>
                        <w:color w:val="FF0000"/>
                        <w:szCs w:val="21"/>
                      </w:rPr>
                    </m:ctrlPr>
                  </m:sub>
                  <m:sup>
                    <m:r>
                      <m:rPr/>
                      <w:rPr>
                        <w:rFonts w:ascii="Cambria Math" w:hAnsi="Cambria Math" w:eastAsia="宋体" w:cs="Times New Roman"/>
                        <w:color w:val="FF0000"/>
                        <w:szCs w:val="21"/>
                      </w:rPr>
                      <m:t>2</m:t>
                    </m:r>
                    <m:ctrlPr>
                      <w:rPr>
                        <w:rFonts w:ascii="Cambria Math" w:hAnsi="Cambria Math" w:eastAsia="宋体" w:cs="Times New Roman"/>
                        <w:i/>
                        <w:color w:val="FF0000"/>
                        <w:szCs w:val="21"/>
                      </w:rPr>
                    </m:ctrlPr>
                  </m:sup>
                </m:sSubSup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num>
              <m:den>
                <m:r>
                  <m:rPr/>
                  <w:rPr>
                    <w:rFonts w:ascii="Cambria Math" w:hAnsi="Cambria Math" w:eastAsia="宋体" w:cs="Times New Roman"/>
                    <w:color w:val="FF0000"/>
                    <w:szCs w:val="21"/>
                  </w:rPr>
                  <m:t>R</m:t>
                </m: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den>
            </m:f>
            <m:r>
              <m:rPr/>
              <w:rPr>
                <w:rFonts w:ascii="Cambria Math" w:hAnsi="Cambria Math" w:eastAsia="宋体" w:cs="Times New Roman"/>
                <w:color w:val="FF0000"/>
                <w:szCs w:val="21"/>
              </w:rPr>
              <m:t>+R+2</m:t>
            </m:r>
            <m:sSub>
              <m:sSubP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eastAsia="宋体" w:cs="Times New Roman"/>
                    <w:color w:val="FF0000"/>
                    <w:szCs w:val="21"/>
                  </w:rPr>
                  <m:t>R</m:t>
                </m: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eastAsia="宋体" w:cs="Times New Roman"/>
                    <w:color w:val="FF0000"/>
                    <w:szCs w:val="21"/>
                  </w:rPr>
                  <m:t>0</m:t>
                </m:r>
                <m:ctrlPr>
                  <w:rPr>
                    <w:rFonts w:ascii="Cambria Math" w:hAnsi="Cambria Math" w:eastAsia="宋体" w:cs="Times New Roman"/>
                    <w:i/>
                    <w:color w:val="FF0000"/>
                    <w:szCs w:val="21"/>
                  </w:rPr>
                </m:ctrlPr>
              </m:sub>
            </m:sSub>
            <m:ctrlPr>
              <w:rPr>
                <w:rFonts w:ascii="Cambria Math" w:hAnsi="Cambria Math" w:eastAsia="宋体" w:cs="Times New Roman"/>
                <w:i/>
                <w:color w:val="FF0000"/>
                <w:szCs w:val="21"/>
              </w:rPr>
            </m:ctrlPr>
          </m:den>
        </m:f>
      </m:oMath>
      <w:r>
        <w:rPr>
          <w:rFonts w:ascii="Times New Roman" w:hAnsi="Times New Roman" w:cs="Times New Roman"/>
          <w:color w:val="FF0000"/>
          <w:szCs w:val="21"/>
        </w:rPr>
        <w:t xml:space="preserve">  所以当</w:t>
      </w:r>
      <w:r>
        <w:rPr>
          <w:rFonts w:ascii="Times New Roman" w:hAnsi="Times New Roman" w:cs="Times New Roman"/>
          <w:i/>
          <w:color w:val="FF0000"/>
          <w:szCs w:val="21"/>
        </w:rPr>
        <w:t>R=R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时，</w:t>
      </w:r>
      <w:r>
        <w:rPr>
          <w:rFonts w:ascii="Times New Roman" w:hAnsi="Times New Roman" w:cs="Times New Roman"/>
          <w:i/>
          <w:color w:val="FF0000"/>
        </w:rPr>
        <w:t>P</w:t>
      </w:r>
      <w:r>
        <w:rPr>
          <w:rFonts w:ascii="Times New Roman" w:hAnsi="Times New Roman" w:cs="Times New Roman"/>
          <w:color w:val="FF0000"/>
          <w:szCs w:val="21"/>
        </w:rPr>
        <w:t>有最大值，为9/8W</w:t>
      </w:r>
      <w:r>
        <w:rPr>
          <w:rFonts w:ascii="Times New Roman" w:hAnsi="Times New Roman" w:cs="Times New Roman"/>
          <w:iCs/>
          <w:color w:val="FF0000"/>
        </w:rPr>
        <w:t>。</w:t>
      </w:r>
    </w:p>
    <w:p>
      <w:pPr>
        <w:numPr>
          <w:ilvl w:val="0"/>
          <w:numId w:val="5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在如图所示的电路中，电源电压保持不变，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为定值电阻，滑动变阻器的最大阻值为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。移动滑动变阻器的滑片P从A端到B端，滑动变阻器的电功率随电流表示数变化的完整图线如图所示，图线中a、b两点对应的电功率均为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，c点对应的是滑动变阻器的最大电功率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，且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  <w:i/>
        </w:rPr>
        <w:t xml:space="preserve"> : P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=3:4，则图线中b点对应的电路状态中，滑动变阻器接入电路中的电阻大小为(   )</w:t>
      </w:r>
    </w:p>
    <w:p>
      <w:pPr>
        <w:numPr>
          <w:ilvl w:val="0"/>
          <w:numId w:val="8"/>
        </w:numPr>
        <w:spacing w:after="0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/3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2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3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62735" cy="1016000"/>
            <wp:effectExtent l="0" t="0" r="0" b="0"/>
            <wp:docPr id="130" name="图片 1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63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drawing>
          <wp:inline distT="0" distB="0" distL="114300" distR="114300">
            <wp:extent cx="1562735" cy="863600"/>
            <wp:effectExtent l="0" t="0" r="0" b="0"/>
            <wp:docPr id="110" name="图片 11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1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898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textAlignment w:val="center"/>
        <w:rPr>
          <w:rFonts w:ascii="Times New Roman" w:hAnsi="Times New Roman" w:eastAsia="新宋体" w:cs="Times New Roman"/>
          <w:color w:val="FF0000"/>
          <w:szCs w:val="21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【答案】B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【解析】解：由图知a点时电流最小，滑动变阻器的电阻最大，滑片P在A端，电功率为P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752475" cy="438150"/>
            <wp:effectExtent l="0" t="0" r="9525" b="0"/>
            <wp:docPr id="125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滑动变阻器的电功率：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滑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809625" cy="438150"/>
            <wp:effectExtent l="0" t="0" r="9525" b="0"/>
            <wp:docPr id="136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滑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838200" cy="723900"/>
            <wp:effectExtent l="0" t="0" r="0" b="0"/>
            <wp:docPr id="129" name="图片 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181100" cy="723900"/>
            <wp:effectExtent l="0" t="0" r="0" b="0"/>
            <wp:docPr id="134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滑</w:t>
      </w:r>
      <w:r>
        <w:rPr>
          <w:rFonts w:ascii="Times New Roman" w:hAnsi="Times New Roman" w:eastAsia="新宋体" w:cs="Times New Roman"/>
          <w:color w:val="FF0000"/>
          <w:szCs w:val="21"/>
        </w:rPr>
        <w:t>＝R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时，滑动变阻器消耗的功率最大，最大为：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04800" cy="438150"/>
            <wp:effectExtent l="0" t="0" r="0" b="0"/>
            <wp:docPr id="135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，所以P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：P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752475" cy="438150"/>
            <wp:effectExtent l="0" t="0" r="9525" b="0"/>
            <wp:docPr id="132" name="图片 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3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：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304800" cy="438150"/>
            <wp:effectExtent l="0" t="0" r="0" b="0"/>
            <wp:docPr id="133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＝3：4，即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752475" cy="485775"/>
            <wp:effectExtent l="0" t="0" r="9525" b="9525"/>
            <wp:docPr id="131" name="图片 3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3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7" name="图片 3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3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化简得，（3R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﹣R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）×（R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﹣3R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）＝0，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解得：R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＝3R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或R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6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即当变阻器的最大电阻R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M</w:t>
      </w:r>
      <w:r>
        <w:rPr>
          <w:rFonts w:ascii="Times New Roman" w:hAnsi="Times New Roman" w:eastAsia="新宋体" w:cs="Times New Roman"/>
          <w:color w:val="FF0000"/>
          <w:szCs w:val="21"/>
        </w:rPr>
        <w:t>＝3R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时，电路的电流最小（图线中a点对应的电路状态），这时变阻器的功率与变阻器最大功率的比值为3：4；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当滑动变阻器接入电路的电阻为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7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（此时电路的电流大于图线中a点对应的电路状态时的电流，即图线中b点对应的电路状态），这时变阻器的功率与变阻器最大功率的比值也为3：4，只有B正确，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故选：B。</w:t>
      </w:r>
    </w:p>
    <w:p>
      <w:pPr>
        <w:spacing w:after="0"/>
        <w:ind w:left="-2" w:leftChars="-1"/>
        <w:textAlignment w:val="center"/>
        <w:rPr>
          <w:rFonts w:ascii="Times New Roman" w:hAnsi="Times New Roman" w:cs="Times New Roman"/>
        </w:rPr>
      </w:pP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42900" cy="254000"/>
          <wp:effectExtent l="0" t="0" r="7620" b="5080"/>
          <wp:wrapNone/>
          <wp:docPr id="100096" name="图片 100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96" name="图片 10009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29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D3F5C6"/>
    <w:multiLevelType w:val="singleLevel"/>
    <w:tmpl w:val="87D3F5C6"/>
    <w:lvl w:ilvl="0" w:tentative="0">
      <w:start w:val="15"/>
      <w:numFmt w:val="decimal"/>
      <w:suff w:val="space"/>
      <w:lvlText w:val="%1."/>
      <w:lvlJc w:val="left"/>
    </w:lvl>
  </w:abstractNum>
  <w:abstractNum w:abstractNumId="1">
    <w:nsid w:val="8FC11391"/>
    <w:multiLevelType w:val="singleLevel"/>
    <w:tmpl w:val="8FC11391"/>
    <w:lvl w:ilvl="0" w:tentative="0">
      <w:start w:val="1"/>
      <w:numFmt w:val="upperLetter"/>
      <w:suff w:val="space"/>
      <w:lvlText w:val="%1."/>
      <w:lvlJc w:val="left"/>
      <w:pPr>
        <w:ind w:left="420" w:firstLine="0"/>
      </w:pPr>
    </w:lvl>
  </w:abstractNum>
  <w:abstractNum w:abstractNumId="2">
    <w:nsid w:val="E1DF32D4"/>
    <w:multiLevelType w:val="singleLevel"/>
    <w:tmpl w:val="E1DF32D4"/>
    <w:lvl w:ilvl="0" w:tentative="0">
      <w:start w:val="1"/>
      <w:numFmt w:val="upperLetter"/>
      <w:suff w:val="space"/>
      <w:lvlText w:val="%1."/>
      <w:lvlJc w:val="left"/>
    </w:lvl>
  </w:abstractNum>
  <w:abstractNum w:abstractNumId="3">
    <w:nsid w:val="E7445D66"/>
    <w:multiLevelType w:val="singleLevel"/>
    <w:tmpl w:val="E7445D66"/>
    <w:lvl w:ilvl="0" w:tentative="0">
      <w:start w:val="11"/>
      <w:numFmt w:val="decimal"/>
      <w:suff w:val="space"/>
      <w:lvlText w:val="%1."/>
      <w:lvlJc w:val="left"/>
    </w:lvl>
  </w:abstractNum>
  <w:abstractNum w:abstractNumId="4">
    <w:nsid w:val="F5C932AA"/>
    <w:multiLevelType w:val="singleLevel"/>
    <w:tmpl w:val="F5C932AA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F8E11DA8"/>
    <w:multiLevelType w:val="singleLevel"/>
    <w:tmpl w:val="F8E11DA8"/>
    <w:lvl w:ilvl="0" w:tentative="0">
      <w:start w:val="7"/>
      <w:numFmt w:val="decimal"/>
      <w:suff w:val="space"/>
      <w:lvlText w:val="%1."/>
      <w:lvlJc w:val="left"/>
    </w:lvl>
  </w:abstractNum>
  <w:abstractNum w:abstractNumId="6">
    <w:nsid w:val="6CB69CB8"/>
    <w:multiLevelType w:val="singleLevel"/>
    <w:tmpl w:val="6CB69C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5E019CC"/>
    <w:multiLevelType w:val="singleLevel"/>
    <w:tmpl w:val="75E019CC"/>
    <w:lvl w:ilvl="0" w:tentative="0">
      <w:start w:val="1"/>
      <w:numFmt w:val="upperLetter"/>
      <w:suff w:val="space"/>
      <w:lvlText w:val="%1."/>
      <w:lvlJc w:val="left"/>
      <w:pPr>
        <w:ind w:left="420" w:firstLine="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5ZWYxZmQ4ZTQ1OTg1OWQxNTdmYjEwNzkzMDZhOTQifQ=="/>
  </w:docVars>
  <w:rsids>
    <w:rsidRoot w:val="003325E8"/>
    <w:rsid w:val="000970A6"/>
    <w:rsid w:val="003325E8"/>
    <w:rsid w:val="003C2131"/>
    <w:rsid w:val="007A43E3"/>
    <w:rsid w:val="0081069C"/>
    <w:rsid w:val="0089571D"/>
    <w:rsid w:val="008C19E6"/>
    <w:rsid w:val="00A25400"/>
    <w:rsid w:val="00C938F9"/>
    <w:rsid w:val="00CD5B7C"/>
    <w:rsid w:val="00D6665A"/>
    <w:rsid w:val="00EC3810"/>
    <w:rsid w:val="0F6A4F15"/>
    <w:rsid w:val="26B11D18"/>
    <w:rsid w:val="67A90561"/>
    <w:rsid w:val="6D6B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360" w:lineRule="auto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1"/>
    <w:qFormat/>
    <w:uiPriority w:val="0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kern w:val="0"/>
      <w:sz w:val="24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character" w:customStyle="1" w:styleId="10">
    <w:name w:val="页眉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Char"/>
    <w:basedOn w:val="9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8" Type="http://schemas.openxmlformats.org/officeDocument/2006/relationships/fontTable" Target="fontTable.xml"/><Relationship Id="rId97" Type="http://schemas.openxmlformats.org/officeDocument/2006/relationships/numbering" Target="numbering.xml"/><Relationship Id="rId96" Type="http://schemas.openxmlformats.org/officeDocument/2006/relationships/image" Target="media/image81.png"/><Relationship Id="rId95" Type="http://schemas.openxmlformats.org/officeDocument/2006/relationships/image" Target="media/image80.png"/><Relationship Id="rId94" Type="http://schemas.openxmlformats.org/officeDocument/2006/relationships/image" Target="media/image79.png"/><Relationship Id="rId93" Type="http://schemas.openxmlformats.org/officeDocument/2006/relationships/image" Target="media/image78.png"/><Relationship Id="rId92" Type="http://schemas.openxmlformats.org/officeDocument/2006/relationships/image" Target="media/image77.png"/><Relationship Id="rId91" Type="http://schemas.openxmlformats.org/officeDocument/2006/relationships/image" Target="media/image76.png"/><Relationship Id="rId90" Type="http://schemas.openxmlformats.org/officeDocument/2006/relationships/image" Target="media/image75.png"/><Relationship Id="rId9" Type="http://schemas.openxmlformats.org/officeDocument/2006/relationships/image" Target="media/image2.png"/><Relationship Id="rId89" Type="http://schemas.openxmlformats.org/officeDocument/2006/relationships/image" Target="media/image74.png"/><Relationship Id="rId88" Type="http://schemas.openxmlformats.org/officeDocument/2006/relationships/image" Target="media/image73.png"/><Relationship Id="rId87" Type="http://schemas.openxmlformats.org/officeDocument/2006/relationships/image" Target="media/image72.png"/><Relationship Id="rId86" Type="http://schemas.openxmlformats.org/officeDocument/2006/relationships/image" Target="media/image71.png"/><Relationship Id="rId85" Type="http://schemas.openxmlformats.org/officeDocument/2006/relationships/image" Target="media/image70.wmf"/><Relationship Id="rId84" Type="http://schemas.openxmlformats.org/officeDocument/2006/relationships/oleObject" Target="embeddings/oleObject8.bin"/><Relationship Id="rId83" Type="http://schemas.openxmlformats.org/officeDocument/2006/relationships/image" Target="media/image69.png"/><Relationship Id="rId82" Type="http://schemas.openxmlformats.org/officeDocument/2006/relationships/image" Target="media/image68.png"/><Relationship Id="rId81" Type="http://schemas.openxmlformats.org/officeDocument/2006/relationships/image" Target="media/image67.png"/><Relationship Id="rId80" Type="http://schemas.openxmlformats.org/officeDocument/2006/relationships/image" Target="media/image66.png"/><Relationship Id="rId8" Type="http://schemas.openxmlformats.org/officeDocument/2006/relationships/theme" Target="theme/theme1.xml"/><Relationship Id="rId79" Type="http://schemas.openxmlformats.org/officeDocument/2006/relationships/image" Target="media/image65.png"/><Relationship Id="rId78" Type="http://schemas.openxmlformats.org/officeDocument/2006/relationships/image" Target="media/image64.png"/><Relationship Id="rId77" Type="http://schemas.openxmlformats.org/officeDocument/2006/relationships/image" Target="media/image63.png"/><Relationship Id="rId76" Type="http://schemas.openxmlformats.org/officeDocument/2006/relationships/image" Target="media/image62.png"/><Relationship Id="rId75" Type="http://schemas.openxmlformats.org/officeDocument/2006/relationships/image" Target="media/image61.png"/><Relationship Id="rId74" Type="http://schemas.openxmlformats.org/officeDocument/2006/relationships/image" Target="media/image60.png"/><Relationship Id="rId73" Type="http://schemas.openxmlformats.org/officeDocument/2006/relationships/image" Target="media/image59.png"/><Relationship Id="rId72" Type="http://schemas.openxmlformats.org/officeDocument/2006/relationships/image" Target="media/image58.png"/><Relationship Id="rId71" Type="http://schemas.openxmlformats.org/officeDocument/2006/relationships/image" Target="media/image57.png"/><Relationship Id="rId70" Type="http://schemas.openxmlformats.org/officeDocument/2006/relationships/image" Target="media/image56.png"/><Relationship Id="rId7" Type="http://schemas.openxmlformats.org/officeDocument/2006/relationships/footer" Target="footer1.xml"/><Relationship Id="rId69" Type="http://schemas.openxmlformats.org/officeDocument/2006/relationships/image" Target="media/image55.png"/><Relationship Id="rId68" Type="http://schemas.openxmlformats.org/officeDocument/2006/relationships/image" Target="media/image54.png"/><Relationship Id="rId67" Type="http://schemas.openxmlformats.org/officeDocument/2006/relationships/image" Target="media/image53.png"/><Relationship Id="rId66" Type="http://schemas.openxmlformats.org/officeDocument/2006/relationships/image" Target="media/image52.png"/><Relationship Id="rId65" Type="http://schemas.openxmlformats.org/officeDocument/2006/relationships/image" Target="media/image51.png"/><Relationship Id="rId64" Type="http://schemas.openxmlformats.org/officeDocument/2006/relationships/image" Target="media/image50.png"/><Relationship Id="rId63" Type="http://schemas.openxmlformats.org/officeDocument/2006/relationships/image" Target="media/image49.png"/><Relationship Id="rId62" Type="http://schemas.openxmlformats.org/officeDocument/2006/relationships/image" Target="media/image48.png"/><Relationship Id="rId61" Type="http://schemas.openxmlformats.org/officeDocument/2006/relationships/image" Target="media/image47.png"/><Relationship Id="rId60" Type="http://schemas.openxmlformats.org/officeDocument/2006/relationships/image" Target="media/image46.png"/><Relationship Id="rId6" Type="http://schemas.openxmlformats.org/officeDocument/2006/relationships/header" Target="header2.xml"/><Relationship Id="rId59" Type="http://schemas.openxmlformats.org/officeDocument/2006/relationships/image" Target="media/image45.png"/><Relationship Id="rId58" Type="http://schemas.openxmlformats.org/officeDocument/2006/relationships/image" Target="media/image44.wmf"/><Relationship Id="rId57" Type="http://schemas.openxmlformats.org/officeDocument/2006/relationships/oleObject" Target="embeddings/oleObject7.bin"/><Relationship Id="rId56" Type="http://schemas.openxmlformats.org/officeDocument/2006/relationships/image" Target="media/image43.wmf"/><Relationship Id="rId55" Type="http://schemas.openxmlformats.org/officeDocument/2006/relationships/oleObject" Target="embeddings/oleObject6.bin"/><Relationship Id="rId54" Type="http://schemas.openxmlformats.org/officeDocument/2006/relationships/image" Target="media/image42.wmf"/><Relationship Id="rId53" Type="http://schemas.openxmlformats.org/officeDocument/2006/relationships/oleObject" Target="embeddings/oleObject5.bin"/><Relationship Id="rId52" Type="http://schemas.openxmlformats.org/officeDocument/2006/relationships/image" Target="media/image41.png"/><Relationship Id="rId51" Type="http://schemas.openxmlformats.org/officeDocument/2006/relationships/image" Target="media/image40.png"/><Relationship Id="rId50" Type="http://schemas.openxmlformats.org/officeDocument/2006/relationships/oleObject" Target="embeddings/oleObject4.bin"/><Relationship Id="rId5" Type="http://schemas.openxmlformats.org/officeDocument/2006/relationships/header" Target="header1.xml"/><Relationship Id="rId49" Type="http://schemas.openxmlformats.org/officeDocument/2006/relationships/oleObject" Target="embeddings/oleObject3.bin"/><Relationship Id="rId48" Type="http://schemas.openxmlformats.org/officeDocument/2006/relationships/image" Target="media/image39.wmf"/><Relationship Id="rId47" Type="http://schemas.openxmlformats.org/officeDocument/2006/relationships/oleObject" Target="embeddings/oleObject2.bin"/><Relationship Id="rId46" Type="http://schemas.openxmlformats.org/officeDocument/2006/relationships/image" Target="media/image38.wmf"/><Relationship Id="rId45" Type="http://schemas.openxmlformats.org/officeDocument/2006/relationships/oleObject" Target="embeddings/oleObject1.bin"/><Relationship Id="rId44" Type="http://schemas.openxmlformats.org/officeDocument/2006/relationships/image" Target="media/image37.png"/><Relationship Id="rId43" Type="http://schemas.openxmlformats.org/officeDocument/2006/relationships/image" Target="media/image36.png"/><Relationship Id="rId42" Type="http://schemas.openxmlformats.org/officeDocument/2006/relationships/image" Target="media/image35.png"/><Relationship Id="rId41" Type="http://schemas.openxmlformats.org/officeDocument/2006/relationships/image" Target="media/image34.png"/><Relationship Id="rId40" Type="http://schemas.openxmlformats.org/officeDocument/2006/relationships/image" Target="media/image33.png"/><Relationship Id="rId4" Type="http://schemas.openxmlformats.org/officeDocument/2006/relationships/endnotes" Target="endnotes.xml"/><Relationship Id="rId39" Type="http://schemas.openxmlformats.org/officeDocument/2006/relationships/image" Target="media/image32.png"/><Relationship Id="rId38" Type="http://schemas.openxmlformats.org/officeDocument/2006/relationships/image" Target="media/image31.png"/><Relationship Id="rId37" Type="http://schemas.openxmlformats.org/officeDocument/2006/relationships/image" Target="media/image30.png"/><Relationship Id="rId36" Type="http://schemas.openxmlformats.org/officeDocument/2006/relationships/image" Target="media/image29.png"/><Relationship Id="rId35" Type="http://schemas.openxmlformats.org/officeDocument/2006/relationships/image" Target="media/image28.png"/><Relationship Id="rId34" Type="http://schemas.openxmlformats.org/officeDocument/2006/relationships/image" Target="media/image27.png"/><Relationship Id="rId33" Type="http://schemas.openxmlformats.org/officeDocument/2006/relationships/image" Target="media/image26.png"/><Relationship Id="rId32" Type="http://schemas.openxmlformats.org/officeDocument/2006/relationships/image" Target="media/image25.png"/><Relationship Id="rId31" Type="http://schemas.openxmlformats.org/officeDocument/2006/relationships/image" Target="media/image24.png"/><Relationship Id="rId30" Type="http://schemas.openxmlformats.org/officeDocument/2006/relationships/image" Target="media/image23.png"/><Relationship Id="rId3" Type="http://schemas.openxmlformats.org/officeDocument/2006/relationships/footnotes" Target="footnotes.xml"/><Relationship Id="rId29" Type="http://schemas.openxmlformats.org/officeDocument/2006/relationships/image" Target="media/image22.png"/><Relationship Id="rId28" Type="http://schemas.openxmlformats.org/officeDocument/2006/relationships/image" Target="media/image21.png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30005;&#21151;&#29575;&#65288;&#35299;&#26512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大同杯物理竞赛专题汇编—电功率（解析版）</Template>
  <Pages>13</Pages>
  <Words>5944</Words>
  <Characters>6952</Characters>
  <Lines>55</Lines>
  <Paragraphs>15</Paragraphs>
  <TotalTime>1</TotalTime>
  <ScaleCrop>false</ScaleCrop>
  <LinksUpToDate>false</LinksUpToDate>
  <CharactersWithSpaces>7292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2020-06-01T08:37:00Z</dcterms:created>
  <dc:creator>学科网(Zxxk.Com)</dc:creator>
  <cp:lastModifiedBy>碎梦花开-椒盐物理</cp:lastModifiedBy>
  <dcterms:modified xsi:type="dcterms:W3CDTF">2023-08-19T12:39:56Z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2052-12.1.0.15120</vt:lpwstr>
  </property>
  <property fmtid="{D5CDD505-2E9C-101B-9397-08002B2CF9AE}" pid="7" name="ICV">
    <vt:lpwstr>8A316A0B3AC84BB396E9D1EF35B5007D</vt:lpwstr>
  </property>
</Properties>
</file>